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6F" w:rsidRPr="00C05ADA" w:rsidRDefault="00950F6F" w:rsidP="00C05ADA">
      <w:pPr>
        <w:autoSpaceDE w:val="0"/>
        <w:autoSpaceDN w:val="0"/>
        <w:adjustRightInd w:val="0"/>
        <w:jc w:val="center"/>
        <w:rPr>
          <w:b/>
          <w:bCs/>
        </w:rPr>
      </w:pPr>
      <w:r w:rsidRPr="00C05ADA">
        <w:rPr>
          <w:b/>
          <w:bCs/>
        </w:rPr>
        <w:t>СИЛЛАБУС</w:t>
      </w:r>
    </w:p>
    <w:p w:rsidR="00950F6F" w:rsidRPr="00C05ADA" w:rsidRDefault="00AF2558" w:rsidP="00C05ADA">
      <w:pPr>
        <w:jc w:val="center"/>
        <w:rPr>
          <w:b/>
        </w:rPr>
      </w:pPr>
      <w:r>
        <w:rPr>
          <w:b/>
        </w:rPr>
        <w:t>о</w:t>
      </w:r>
      <w:r w:rsidR="00950F6F" w:rsidRPr="00C05ADA">
        <w:rPr>
          <w:b/>
        </w:rPr>
        <w:t>сенний семестр 202</w:t>
      </w:r>
      <w:r>
        <w:rPr>
          <w:b/>
        </w:rPr>
        <w:t>1</w:t>
      </w:r>
      <w:r w:rsidR="00950F6F" w:rsidRPr="00C05ADA">
        <w:rPr>
          <w:b/>
        </w:rPr>
        <w:t>-202</w:t>
      </w:r>
      <w:r>
        <w:rPr>
          <w:b/>
        </w:rPr>
        <w:t>2</w:t>
      </w:r>
      <w:r w:rsidR="00950F6F" w:rsidRPr="00C05ADA">
        <w:rPr>
          <w:b/>
        </w:rPr>
        <w:t xml:space="preserve"> уч. год</w:t>
      </w:r>
    </w:p>
    <w:p w:rsidR="00950F6F" w:rsidRPr="00C05ADA" w:rsidRDefault="00950F6F" w:rsidP="00C05ADA">
      <w:pPr>
        <w:jc w:val="center"/>
        <w:rPr>
          <w:b/>
        </w:rPr>
      </w:pPr>
      <w:r w:rsidRPr="00C05ADA">
        <w:rPr>
          <w:b/>
        </w:rPr>
        <w:t xml:space="preserve"> «</w:t>
      </w:r>
      <w:r w:rsidR="00846913">
        <w:rPr>
          <w:b/>
        </w:rPr>
        <w:t>7М02302-Переводческое дело</w:t>
      </w:r>
      <w:r w:rsidRPr="00C05ADA">
        <w:rPr>
          <w:b/>
        </w:rPr>
        <w:t>»</w:t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DE0250" w:rsidRPr="00C05ADA" w:rsidTr="00A57B0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DE0250" w:rsidRPr="00C05ADA" w:rsidTr="00A57B0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50" w:rsidRPr="00C05ADA" w:rsidRDefault="00DE0250" w:rsidP="007E049E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50" w:rsidRPr="00C05ADA" w:rsidRDefault="00DE0250" w:rsidP="007E049E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50" w:rsidRPr="00C05ADA" w:rsidRDefault="00DE0250" w:rsidP="007E04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05ADA">
              <w:rPr>
                <w:b/>
              </w:rPr>
              <w:t>Практ</w:t>
            </w:r>
            <w:proofErr w:type="spellEnd"/>
            <w:r w:rsidRPr="00C05ADA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50" w:rsidRPr="00C05ADA" w:rsidRDefault="00DE0250" w:rsidP="007E049E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50" w:rsidRPr="00C05ADA" w:rsidRDefault="00DE0250" w:rsidP="007E049E">
            <w:pPr>
              <w:rPr>
                <w:b/>
              </w:rPr>
            </w:pPr>
          </w:p>
        </w:tc>
      </w:tr>
      <w:tr w:rsidR="00DE0250" w:rsidRPr="00C05ADA" w:rsidTr="00A57B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134DC5" w:rsidRDefault="00DE0250" w:rsidP="007E049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О</w:t>
            </w:r>
            <w:r>
              <w:rPr>
                <w:b/>
                <w:lang w:val="en-US"/>
              </w:rPr>
              <w:t>TP 5206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AA6A78" w:rsidRDefault="00DE0250" w:rsidP="00DE0250">
            <w:pPr>
              <w:autoSpaceDE w:val="0"/>
              <w:autoSpaceDN w:val="0"/>
              <w:adjustRightInd w:val="0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sz w:val="20"/>
                <w:lang w:val="kk-KZ" w:eastAsia="ko-KR"/>
              </w:rPr>
              <w:t>Общая т</w:t>
            </w:r>
            <w:r w:rsidRPr="00AA6A78">
              <w:rPr>
                <w:rFonts w:eastAsiaTheme="minorEastAsia"/>
                <w:sz w:val="20"/>
                <w:lang w:val="kk-KZ" w:eastAsia="ko-KR"/>
              </w:rPr>
              <w:t>еория</w:t>
            </w:r>
            <w:r>
              <w:rPr>
                <w:rFonts w:eastAsiaTheme="minorEastAsia"/>
                <w:sz w:val="20"/>
                <w:lang w:val="kk-KZ" w:eastAsia="ko-KR"/>
              </w:rPr>
              <w:t xml:space="preserve"> перевода</w:t>
            </w:r>
            <w:r w:rsidRPr="00AA6A78">
              <w:rPr>
                <w:rFonts w:eastAsiaTheme="minorEastAsia"/>
                <w:sz w:val="20"/>
                <w:lang w:val="kk-KZ" w:eastAsia="ko-K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DF2724" w:rsidRDefault="00DE0250" w:rsidP="007E049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560954" w:rsidRDefault="00DE0250" w:rsidP="007E049E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7920AA" w:rsidRDefault="00DE0250" w:rsidP="007E049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DE0250" w:rsidRPr="00C05ADA" w:rsidTr="00A57B0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Академическая информация о курсе</w:t>
            </w:r>
          </w:p>
        </w:tc>
      </w:tr>
      <w:tr w:rsidR="00DE0250" w:rsidRPr="00C05ADA" w:rsidTr="00A57B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pStyle w:val="1"/>
              <w:rPr>
                <w:b/>
                <w:sz w:val="24"/>
                <w:szCs w:val="24"/>
              </w:rPr>
            </w:pPr>
            <w:r w:rsidRPr="00C05ADA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rPr>
                <w:b/>
              </w:rPr>
            </w:pPr>
            <w:r w:rsidRPr="00C05ADA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Default="00DE0250" w:rsidP="007E04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ADA">
              <w:rPr>
                <w:b/>
              </w:rPr>
              <w:t xml:space="preserve">Форма </w:t>
            </w:r>
            <w:proofErr w:type="spellStart"/>
            <w:r w:rsidRPr="00C05ADA">
              <w:rPr>
                <w:b/>
              </w:rPr>
              <w:t>итогово</w:t>
            </w:r>
            <w:proofErr w:type="spellEnd"/>
          </w:p>
          <w:p w:rsidR="00DE0250" w:rsidRPr="00C05ADA" w:rsidRDefault="00DE0250" w:rsidP="007E04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05ADA">
              <w:rPr>
                <w:b/>
              </w:rPr>
              <w:t>го</w:t>
            </w:r>
            <w:proofErr w:type="spellEnd"/>
            <w:r w:rsidRPr="00C05ADA">
              <w:rPr>
                <w:b/>
              </w:rPr>
              <w:t xml:space="preserve"> контроля</w:t>
            </w:r>
          </w:p>
        </w:tc>
      </w:tr>
      <w:tr w:rsidR="00DE0250" w:rsidRPr="00C05ADA" w:rsidTr="00A57B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7D3EA4" w:rsidRDefault="00DE0250" w:rsidP="007E049E">
            <w:pPr>
              <w:pStyle w:val="1"/>
              <w:rPr>
                <w:sz w:val="24"/>
                <w:szCs w:val="24"/>
              </w:rPr>
            </w:pPr>
            <w:r w:rsidRPr="007D3EA4">
              <w:rPr>
                <w:sz w:val="24"/>
                <w:szCs w:val="24"/>
              </w:rPr>
              <w:t>Онлайн /</w:t>
            </w:r>
          </w:p>
          <w:p w:rsidR="00DE0250" w:rsidRPr="007D3EA4" w:rsidRDefault="00DE0250" w:rsidP="007E049E">
            <w:pPr>
              <w:pStyle w:val="1"/>
              <w:rPr>
                <w:sz w:val="24"/>
                <w:szCs w:val="24"/>
              </w:rPr>
            </w:pPr>
            <w:r w:rsidRPr="007D3EA4">
              <w:rPr>
                <w:sz w:val="24"/>
                <w:szCs w:val="24"/>
              </w:rPr>
              <w:t>комбинированный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Default="00DE0250" w:rsidP="007E049E">
            <w:pPr>
              <w:autoSpaceDE w:val="0"/>
              <w:autoSpaceDN w:val="0"/>
              <w:adjustRightInd w:val="0"/>
            </w:pPr>
            <w:r>
              <w:t>Элективный/</w:t>
            </w:r>
          </w:p>
          <w:p w:rsidR="00DE0250" w:rsidRPr="00C05ADA" w:rsidRDefault="00DE0250" w:rsidP="007E049E">
            <w:pPr>
              <w:autoSpaceDE w:val="0"/>
              <w:autoSpaceDN w:val="0"/>
              <w:adjustRightInd w:val="0"/>
            </w:pPr>
            <w: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Default="00DE0250" w:rsidP="007E049E">
            <w:pPr>
              <w:autoSpaceDE w:val="0"/>
              <w:autoSpaceDN w:val="0"/>
              <w:adjustRightInd w:val="0"/>
              <w:jc w:val="center"/>
            </w:pPr>
            <w:r>
              <w:t xml:space="preserve">Проблемная, </w:t>
            </w:r>
          </w:p>
          <w:p w:rsidR="00DE0250" w:rsidRPr="00C05ADA" w:rsidRDefault="00DE0250" w:rsidP="007E049E">
            <w:pPr>
              <w:autoSpaceDE w:val="0"/>
              <w:autoSpaceDN w:val="0"/>
              <w:adjustRightInd w:val="0"/>
              <w:jc w:val="center"/>
            </w:pPr>
            <w:r>
              <w:t>информационная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jc w:val="center"/>
            </w:pPr>
            <w:r>
              <w:t>Беседа, дискуссия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tabs>
                <w:tab w:val="left" w:pos="330"/>
                <w:tab w:val="center" w:pos="459"/>
              </w:tabs>
              <w:autoSpaceDE w:val="0"/>
              <w:autoSpaceDN w:val="0"/>
              <w:adjustRightInd w:val="0"/>
            </w:pPr>
            <w:r>
              <w:tab/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Default="00DE0250" w:rsidP="007E049E">
            <w:pPr>
              <w:autoSpaceDE w:val="0"/>
              <w:autoSpaceDN w:val="0"/>
              <w:adjustRightInd w:val="0"/>
              <w:jc w:val="center"/>
            </w:pPr>
            <w:r>
              <w:t>Письмен</w:t>
            </w:r>
          </w:p>
          <w:p w:rsidR="00DE0250" w:rsidRDefault="00DE0250" w:rsidP="007E04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t>ный</w:t>
            </w:r>
            <w:proofErr w:type="spellEnd"/>
            <w:r>
              <w:t xml:space="preserve"> экзамен/</w:t>
            </w:r>
          </w:p>
          <w:p w:rsidR="00DE0250" w:rsidRPr="00515D77" w:rsidRDefault="00DE0250" w:rsidP="007E04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Univer</w:t>
            </w:r>
            <w:proofErr w:type="spellEnd"/>
          </w:p>
        </w:tc>
      </w:tr>
      <w:tr w:rsidR="00DE0250" w:rsidRPr="00C05ADA" w:rsidTr="00A57B03">
        <w:trPr>
          <w:trHeight w:val="465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Default="00DE0250" w:rsidP="007E049E">
            <w:pPr>
              <w:jc w:val="both"/>
            </w:pPr>
            <w:proofErr w:type="spellStart"/>
            <w:r>
              <w:t>Белялова</w:t>
            </w:r>
            <w:proofErr w:type="spellEnd"/>
            <w:r>
              <w:t xml:space="preserve"> А.Е</w:t>
            </w:r>
            <w:r w:rsidRPr="00846F2E">
              <w:t>.</w:t>
            </w:r>
            <w:r>
              <w:t>, доктор педагогических наук, старший преподаватель</w:t>
            </w:r>
          </w:p>
        </w:tc>
        <w:tc>
          <w:tcPr>
            <w:tcW w:w="240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jc w:val="center"/>
            </w:pPr>
          </w:p>
        </w:tc>
      </w:tr>
      <w:tr w:rsidR="00DE0250" w:rsidRPr="00C05ADA" w:rsidTr="00A57B03">
        <w:trPr>
          <w:trHeight w:val="33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BF5691" w:rsidRDefault="00DE0250" w:rsidP="007E04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Default="00DE0250" w:rsidP="007E049E">
            <w:proofErr w:type="spellStart"/>
            <w:r>
              <w:rPr>
                <w:lang w:val="en-US"/>
              </w:rPr>
              <w:t>Aigerim.belyalova</w:t>
            </w:r>
            <w:proofErr w:type="spellEnd"/>
            <w:r w:rsidRPr="00D61B61">
              <w:t>@</w:t>
            </w:r>
            <w:proofErr w:type="spellStart"/>
            <w:r>
              <w:rPr>
                <w:lang w:val="en-US"/>
              </w:rPr>
              <w:t>kaznu</w:t>
            </w:r>
            <w:proofErr w:type="spellEnd"/>
            <w:r w:rsidRPr="00D61B61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50" w:rsidRPr="00C05ADA" w:rsidRDefault="00DE0250" w:rsidP="007E049E"/>
        </w:tc>
      </w:tr>
      <w:tr w:rsidR="00DE0250" w:rsidRPr="00C05ADA" w:rsidTr="00A57B03">
        <w:trPr>
          <w:trHeight w:val="27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Default="00DE0250" w:rsidP="007E049E">
            <w:pPr>
              <w:jc w:val="both"/>
            </w:pPr>
            <w:r>
              <w:t>сот: 8 747 063 8300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7E049E">
            <w:pPr>
              <w:autoSpaceDE w:val="0"/>
              <w:autoSpaceDN w:val="0"/>
              <w:adjustRightInd w:val="0"/>
              <w:jc w:val="center"/>
            </w:pPr>
          </w:p>
        </w:tc>
      </w:tr>
      <w:tr w:rsidR="00950F6F" w:rsidRPr="00C05ADA" w:rsidTr="00A5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2"/>
        </w:trPr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5ADA" w:rsidRDefault="00950F6F" w:rsidP="00C05ADA">
            <w:pPr>
              <w:jc w:val="center"/>
            </w:pPr>
            <w:r w:rsidRPr="00C05ADA">
              <w:rPr>
                <w:b/>
              </w:rPr>
              <w:t>Академическая презентация курса</w:t>
            </w:r>
          </w:p>
        </w:tc>
      </w:tr>
    </w:tbl>
    <w:p w:rsidR="00950F6F" w:rsidRPr="00C05ADA" w:rsidRDefault="00950F6F" w:rsidP="00C05AD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707"/>
        <w:gridCol w:w="3827"/>
      </w:tblGrid>
      <w:tr w:rsidR="00950F6F" w:rsidRPr="00C05ADA" w:rsidTr="00380F8E">
        <w:tc>
          <w:tcPr>
            <w:tcW w:w="1985" w:type="dxa"/>
            <w:shd w:val="clear" w:color="auto" w:fill="auto"/>
          </w:tcPr>
          <w:p w:rsidR="00950F6F" w:rsidRPr="00C05ADA" w:rsidRDefault="00950F6F" w:rsidP="00C05ADA">
            <w:pPr>
              <w:jc w:val="center"/>
              <w:rPr>
                <w:b/>
              </w:rPr>
            </w:pPr>
            <w:r w:rsidRPr="00C05ADA">
              <w:rPr>
                <w:b/>
              </w:rPr>
              <w:t>Цель дисциплины</w:t>
            </w:r>
          </w:p>
        </w:tc>
        <w:tc>
          <w:tcPr>
            <w:tcW w:w="4707" w:type="dxa"/>
            <w:shd w:val="clear" w:color="auto" w:fill="auto"/>
          </w:tcPr>
          <w:p w:rsidR="00950F6F" w:rsidRPr="00C05ADA" w:rsidRDefault="00950F6F" w:rsidP="00C05ADA">
            <w:pPr>
              <w:jc w:val="center"/>
              <w:rPr>
                <w:lang w:val="kk-KZ" w:eastAsia="ar-SA"/>
              </w:rPr>
            </w:pPr>
            <w:r w:rsidRPr="00C05ADA">
              <w:rPr>
                <w:b/>
              </w:rPr>
              <w:t>Ожидаемые результаты обучения (РО)</w:t>
            </w:r>
          </w:p>
          <w:p w:rsidR="00950F6F" w:rsidRPr="00C05ADA" w:rsidRDefault="00950F6F" w:rsidP="00C05ADA">
            <w:pPr>
              <w:jc w:val="center"/>
              <w:rPr>
                <w:b/>
              </w:rPr>
            </w:pPr>
            <w:r w:rsidRPr="00C05ADA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C05ADA" w:rsidRDefault="00950F6F" w:rsidP="00C05ADA">
            <w:pPr>
              <w:jc w:val="center"/>
              <w:rPr>
                <w:b/>
              </w:rPr>
            </w:pPr>
            <w:r w:rsidRPr="00C05ADA">
              <w:rPr>
                <w:b/>
              </w:rPr>
              <w:t xml:space="preserve">Индикаторы достижения РО (ИД) </w:t>
            </w:r>
          </w:p>
          <w:p w:rsidR="00950F6F" w:rsidRPr="00C05ADA" w:rsidRDefault="00950F6F" w:rsidP="00C05ADA">
            <w:pPr>
              <w:jc w:val="center"/>
              <w:rPr>
                <w:b/>
              </w:rPr>
            </w:pPr>
            <w:r w:rsidRPr="00C05ADA">
              <w:t>(на каждый РО не менее 2-х индикаторов)</w:t>
            </w:r>
          </w:p>
        </w:tc>
      </w:tr>
      <w:tr w:rsidR="00146F98" w:rsidRPr="00C05ADA" w:rsidTr="00380F8E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146F98" w:rsidRPr="005D3FA7" w:rsidRDefault="00146F98" w:rsidP="005D3FA7">
            <w:pPr>
              <w:pStyle w:val="a6"/>
              <w:spacing w:after="0"/>
              <w:rPr>
                <w:lang w:eastAsia="ko-KR"/>
              </w:rPr>
            </w:pPr>
            <w:r w:rsidRPr="005D3FA7">
              <w:t>Цель теоретического курса – рассмотреть различные аспекты переводоведения и общие закономерности перевода, а также теоретические основы перевода как процесса и как результата.</w:t>
            </w:r>
          </w:p>
          <w:p w:rsidR="00146F98" w:rsidRPr="005D3FA7" w:rsidRDefault="00146F98" w:rsidP="005D3FA7">
            <w:pPr>
              <w:rPr>
                <w:b/>
                <w:lang w:val="kk-KZ"/>
              </w:rPr>
            </w:pPr>
            <w:r w:rsidRPr="005D3FA7">
              <w:rPr>
                <w:b/>
                <w:lang w:val="kk-KZ"/>
              </w:rPr>
              <w:t xml:space="preserve"> </w:t>
            </w:r>
          </w:p>
        </w:tc>
        <w:tc>
          <w:tcPr>
            <w:tcW w:w="4707" w:type="dxa"/>
            <w:shd w:val="clear" w:color="auto" w:fill="auto"/>
          </w:tcPr>
          <w:p w:rsidR="00146F98" w:rsidRPr="005D3FA7" w:rsidRDefault="00146F98" w:rsidP="001E09C7">
            <w:pPr>
              <w:rPr>
                <w:b/>
              </w:rPr>
            </w:pPr>
            <w:r w:rsidRPr="005D3FA7">
              <w:rPr>
                <w:b/>
              </w:rPr>
              <w:t xml:space="preserve">РО 1 – </w:t>
            </w:r>
            <w:r>
              <w:t xml:space="preserve"> понимать роль и место перевода в современном мире, различные аспекты</w:t>
            </w:r>
            <w:r w:rsidRPr="005D3FA7">
              <w:t xml:space="preserve"> </w:t>
            </w:r>
            <w:proofErr w:type="spellStart"/>
            <w:r w:rsidRPr="005D3FA7">
              <w:t>переводоведения</w:t>
            </w:r>
            <w:proofErr w:type="spellEnd"/>
            <w:r w:rsidRPr="005D3FA7"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:rsidR="00146F98" w:rsidRDefault="00146F98" w:rsidP="001E09C7">
            <w:pPr>
              <w:rPr>
                <w:shd w:val="clear" w:color="auto" w:fill="FFFFFF"/>
              </w:rPr>
            </w:pPr>
            <w:r w:rsidRPr="00846913">
              <w:rPr>
                <w:b/>
                <w:shd w:val="clear" w:color="auto" w:fill="FFFFFF"/>
              </w:rPr>
              <w:t>ИД 1.1</w:t>
            </w:r>
            <w:r>
              <w:rPr>
                <w:shd w:val="clear" w:color="auto" w:fill="FFFFFF"/>
              </w:rPr>
              <w:t>- понимает основные термины</w:t>
            </w:r>
            <w:r w:rsidRPr="005D3FA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kk-KZ"/>
              </w:rPr>
              <w:t>общей теории перевода</w:t>
            </w:r>
            <w:r w:rsidRPr="005D3FA7">
              <w:rPr>
                <w:shd w:val="clear" w:color="auto" w:fill="FFFFFF"/>
              </w:rPr>
              <w:t xml:space="preserve">; </w:t>
            </w:r>
          </w:p>
          <w:p w:rsidR="00146F98" w:rsidRDefault="00146F98" w:rsidP="001E09C7">
            <w:pPr>
              <w:rPr>
                <w:shd w:val="clear" w:color="auto" w:fill="FFFFFF"/>
              </w:rPr>
            </w:pPr>
            <w:r w:rsidRPr="00846913">
              <w:rPr>
                <w:b/>
                <w:shd w:val="clear" w:color="auto" w:fill="FFFFFF"/>
              </w:rPr>
              <w:t>ИД 1.2</w:t>
            </w:r>
            <w:r w:rsidRPr="005D3FA7">
              <w:rPr>
                <w:shd w:val="clear" w:color="auto" w:fill="FFFFFF"/>
              </w:rPr>
              <w:t xml:space="preserve">- формирует практическую базу навыков и умений, необходимых в будущей деятельности; </w:t>
            </w:r>
          </w:p>
          <w:p w:rsidR="00146F98" w:rsidRPr="005D3FA7" w:rsidRDefault="00146F98" w:rsidP="001E09C7">
            <w:pPr>
              <w:rPr>
                <w:b/>
              </w:rPr>
            </w:pPr>
            <w:r w:rsidRPr="00846913">
              <w:rPr>
                <w:b/>
                <w:shd w:val="clear" w:color="auto" w:fill="FFFFFF"/>
              </w:rPr>
              <w:t>ИД 1.3</w:t>
            </w:r>
            <w:r w:rsidRPr="005D3FA7">
              <w:rPr>
                <w:shd w:val="clear" w:color="auto" w:fill="FFFFFF"/>
              </w:rPr>
              <w:t xml:space="preserve"> – </w:t>
            </w:r>
            <w:r w:rsidRPr="00683F2A">
              <w:t>понимает иностранную речь</w:t>
            </w:r>
            <w:r>
              <w:t xml:space="preserve">, </w:t>
            </w:r>
            <w:r w:rsidRPr="00683F2A">
              <w:t xml:space="preserve"> как в устной</w:t>
            </w:r>
            <w:r>
              <w:t>,</w:t>
            </w:r>
            <w:r w:rsidRPr="00683F2A">
              <w:t xml:space="preserve"> так и в письменной форме</w:t>
            </w:r>
            <w:r w:rsidRPr="005D3FA7">
              <w:rPr>
                <w:shd w:val="clear" w:color="auto" w:fill="FFFFFF"/>
              </w:rPr>
              <w:t>;</w:t>
            </w:r>
          </w:p>
        </w:tc>
      </w:tr>
      <w:tr w:rsidR="00146F98" w:rsidRPr="00C05ADA" w:rsidTr="00380F8E">
        <w:tc>
          <w:tcPr>
            <w:tcW w:w="1985" w:type="dxa"/>
            <w:vMerge/>
            <w:shd w:val="clear" w:color="auto" w:fill="auto"/>
          </w:tcPr>
          <w:p w:rsidR="00146F98" w:rsidRPr="005D3FA7" w:rsidRDefault="00146F98" w:rsidP="00C05ADA">
            <w:pPr>
              <w:jc w:val="both"/>
              <w:rPr>
                <w:b/>
              </w:rPr>
            </w:pPr>
          </w:p>
        </w:tc>
        <w:tc>
          <w:tcPr>
            <w:tcW w:w="4707" w:type="dxa"/>
            <w:shd w:val="clear" w:color="auto" w:fill="auto"/>
          </w:tcPr>
          <w:p w:rsidR="00146F98" w:rsidRPr="005D3FA7" w:rsidRDefault="00146F98" w:rsidP="00146F98">
            <w:pPr>
              <w:rPr>
                <w:b/>
                <w:lang w:val="kk-KZ"/>
              </w:rPr>
            </w:pPr>
            <w:r w:rsidRPr="005D3FA7">
              <w:rPr>
                <w:b/>
              </w:rPr>
              <w:t>РО 2-</w:t>
            </w:r>
            <w:r w:rsidRPr="005D3FA7">
              <w:rPr>
                <w:lang w:val="kk-KZ"/>
              </w:rPr>
              <w:t xml:space="preserve"> </w:t>
            </w:r>
            <w:r>
              <w:rPr>
                <w:shd w:val="clear" w:color="auto" w:fill="FFFFFF"/>
              </w:rPr>
              <w:t>использова</w:t>
            </w:r>
            <w:r w:rsidRPr="005D3FA7">
              <w:rPr>
                <w:shd w:val="clear" w:color="auto" w:fill="FFFFFF"/>
              </w:rPr>
              <w:t xml:space="preserve">ть экспериментальные методы исследования в сфере </w:t>
            </w:r>
            <w:proofErr w:type="spellStart"/>
            <w:r w:rsidRPr="005D3FA7">
              <w:rPr>
                <w:shd w:val="clear" w:color="auto" w:fill="FFFFFF"/>
              </w:rPr>
              <w:t>переводоведения</w:t>
            </w:r>
            <w:proofErr w:type="spellEnd"/>
            <w:r w:rsidRPr="005D3FA7">
              <w:rPr>
                <w:shd w:val="clear" w:color="auto" w:fill="FFFFFF"/>
              </w:rPr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:rsidR="00146F98" w:rsidRDefault="00146F98" w:rsidP="001E09C7">
            <w:pPr>
              <w:rPr>
                <w:shd w:val="clear" w:color="auto" w:fill="FFFFFF"/>
              </w:rPr>
            </w:pPr>
            <w:r w:rsidRPr="005D3FA7">
              <w:rPr>
                <w:b/>
                <w:shd w:val="clear" w:color="auto" w:fill="FFFFFF"/>
              </w:rPr>
              <w:t>ИД 2.1</w:t>
            </w:r>
            <w:r>
              <w:rPr>
                <w:shd w:val="clear" w:color="auto" w:fill="FFFFFF"/>
              </w:rPr>
              <w:t>- переводит</w:t>
            </w:r>
            <w:r w:rsidRPr="005D3FA7">
              <w:rPr>
                <w:shd w:val="clear" w:color="auto" w:fill="FFFFFF"/>
              </w:rPr>
              <w:t xml:space="preserve"> учебные материалы согласно требованиям образовательной ступени иностранного языка </w:t>
            </w:r>
          </w:p>
          <w:p w:rsidR="00146F98" w:rsidRPr="005D3FA7" w:rsidRDefault="00146F98" w:rsidP="001E09C7">
            <w:r w:rsidRPr="005D3FA7">
              <w:rPr>
                <w:b/>
                <w:shd w:val="clear" w:color="auto" w:fill="FFFFFF"/>
              </w:rPr>
              <w:t>ИД 2.2</w:t>
            </w:r>
            <w:r w:rsidRPr="005D3FA7">
              <w:rPr>
                <w:shd w:val="clear" w:color="auto" w:fill="FFFFFF"/>
              </w:rPr>
              <w:t>- использует разнообразные оте</w:t>
            </w:r>
            <w:r>
              <w:rPr>
                <w:shd w:val="clear" w:color="auto" w:fill="FFFFFF"/>
              </w:rPr>
              <w:t xml:space="preserve">чественные и зарубежные </w:t>
            </w:r>
            <w:r w:rsidRPr="005D3FA7">
              <w:rPr>
                <w:shd w:val="clear" w:color="auto" w:fill="FFFFFF"/>
              </w:rPr>
              <w:t>материалы в образовательных целях на уроке</w:t>
            </w:r>
          </w:p>
        </w:tc>
      </w:tr>
      <w:tr w:rsidR="00146F98" w:rsidRPr="00C05ADA" w:rsidTr="00380F8E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146F98" w:rsidRPr="005D3FA7" w:rsidRDefault="00146F98" w:rsidP="00C05ADA">
            <w:pPr>
              <w:jc w:val="both"/>
              <w:rPr>
                <w:b/>
              </w:rPr>
            </w:pPr>
          </w:p>
        </w:tc>
        <w:tc>
          <w:tcPr>
            <w:tcW w:w="4707" w:type="dxa"/>
            <w:shd w:val="clear" w:color="auto" w:fill="auto"/>
          </w:tcPr>
          <w:p w:rsidR="00146F98" w:rsidRPr="005D3FA7" w:rsidRDefault="00146F98" w:rsidP="00146F98">
            <w:pPr>
              <w:rPr>
                <w:b/>
                <w:lang w:val="kk-KZ"/>
              </w:rPr>
            </w:pPr>
            <w:r w:rsidRPr="005D3FA7">
              <w:rPr>
                <w:b/>
              </w:rPr>
              <w:t>РО3-</w:t>
            </w:r>
            <w:r w:rsidRPr="005D3FA7">
              <w:rPr>
                <w:lang w:val="kk-KZ"/>
              </w:rPr>
              <w:t xml:space="preserve"> </w:t>
            </w:r>
            <w:r>
              <w:rPr>
                <w:shd w:val="clear" w:color="auto" w:fill="FFFFFF"/>
              </w:rPr>
              <w:t>интерпретиров</w:t>
            </w:r>
            <w:r w:rsidRPr="005D3FA7">
              <w:rPr>
                <w:shd w:val="clear" w:color="auto" w:fill="FFFFFF"/>
              </w:rPr>
              <w:t>ат</w:t>
            </w:r>
            <w:r>
              <w:rPr>
                <w:shd w:val="clear" w:color="auto" w:fill="FFFFFF"/>
              </w:rPr>
              <w:t xml:space="preserve">ь основные виды перевода, </w:t>
            </w:r>
            <w:r w:rsidRPr="005D3FA7">
              <w:rPr>
                <w:shd w:val="clear" w:color="auto" w:fill="FFFFFF"/>
              </w:rPr>
              <w:t xml:space="preserve">специфику перевода в зависимости от типа текста; </w:t>
            </w:r>
          </w:p>
        </w:tc>
        <w:tc>
          <w:tcPr>
            <w:tcW w:w="3827" w:type="dxa"/>
            <w:shd w:val="clear" w:color="auto" w:fill="auto"/>
          </w:tcPr>
          <w:p w:rsidR="00146F98" w:rsidRPr="00607C8D" w:rsidRDefault="00146F98" w:rsidP="00146F98">
            <w:r>
              <w:rPr>
                <w:b/>
              </w:rPr>
              <w:t>ИД 3.1</w:t>
            </w:r>
            <w:r w:rsidRPr="00607C8D">
              <w:t>-анализир</w:t>
            </w:r>
            <w:r>
              <w:t>ует</w:t>
            </w:r>
            <w:r w:rsidRPr="00607C8D">
              <w:t xml:space="preserve"> полученную информацию.</w:t>
            </w:r>
          </w:p>
          <w:p w:rsidR="00146F98" w:rsidRPr="00607C8D" w:rsidRDefault="00146F98" w:rsidP="00146F98">
            <w:r>
              <w:rPr>
                <w:b/>
              </w:rPr>
              <w:t xml:space="preserve"> ИД 3.2- </w:t>
            </w:r>
            <w:r w:rsidRPr="00607C8D">
              <w:t>обобщ</w:t>
            </w:r>
            <w:r>
              <w:t>ает</w:t>
            </w:r>
            <w:r w:rsidRPr="00607C8D">
              <w:t xml:space="preserve"> </w:t>
            </w:r>
            <w:r>
              <w:t>и применяет</w:t>
            </w:r>
            <w:r>
              <w:t xml:space="preserve"> в своих работах.</w:t>
            </w:r>
          </w:p>
          <w:p w:rsidR="00146F98" w:rsidRPr="005D3FA7" w:rsidRDefault="00146F98" w:rsidP="00146F98">
            <w:pPr>
              <w:rPr>
                <w:b/>
              </w:rPr>
            </w:pPr>
            <w:r>
              <w:rPr>
                <w:b/>
              </w:rPr>
              <w:lastRenderedPageBreak/>
              <w:t>ИД 3.3-</w:t>
            </w:r>
            <w:r w:rsidRPr="002B05B8">
              <w:t>структурирует</w:t>
            </w:r>
            <w:r>
              <w:t xml:space="preserve"> </w:t>
            </w:r>
            <w:r w:rsidRPr="005D3FA7">
              <w:rPr>
                <w:shd w:val="clear" w:color="auto" w:fill="FFFFFF"/>
              </w:rPr>
              <w:t>рекомендации по улучшению переводческого процесса и материалов</w:t>
            </w:r>
          </w:p>
        </w:tc>
      </w:tr>
      <w:tr w:rsidR="00146F98" w:rsidRPr="00C05ADA" w:rsidTr="00D90C71">
        <w:trPr>
          <w:trHeight w:val="3109"/>
        </w:trPr>
        <w:tc>
          <w:tcPr>
            <w:tcW w:w="1985" w:type="dxa"/>
            <w:vMerge/>
            <w:shd w:val="clear" w:color="auto" w:fill="auto"/>
          </w:tcPr>
          <w:p w:rsidR="00146F98" w:rsidRPr="005D3FA7" w:rsidRDefault="00146F98" w:rsidP="00C05ADA">
            <w:pPr>
              <w:jc w:val="both"/>
              <w:rPr>
                <w:b/>
              </w:rPr>
            </w:pPr>
          </w:p>
        </w:tc>
        <w:tc>
          <w:tcPr>
            <w:tcW w:w="4707" w:type="dxa"/>
            <w:shd w:val="clear" w:color="auto" w:fill="auto"/>
          </w:tcPr>
          <w:p w:rsidR="00146F98" w:rsidRPr="005D3FA7" w:rsidRDefault="00146F98" w:rsidP="00146F98">
            <w:pPr>
              <w:rPr>
                <w:b/>
              </w:rPr>
            </w:pPr>
            <w:r w:rsidRPr="005D3FA7">
              <w:rPr>
                <w:b/>
              </w:rPr>
              <w:t xml:space="preserve">РО4- </w:t>
            </w:r>
            <w:r>
              <w:rPr>
                <w:shd w:val="clear" w:color="auto" w:fill="FFFFFF"/>
              </w:rPr>
              <w:t>примени</w:t>
            </w:r>
            <w:r w:rsidRPr="005D3FA7">
              <w:rPr>
                <w:shd w:val="clear" w:color="auto" w:fill="FFFFFF"/>
              </w:rPr>
              <w:t xml:space="preserve">ть понятийный аппарат философии, теоретической и прикладной лингвистики, лингводидактики и теории межкультурной коммуникации для решения профессиональных задач; </w:t>
            </w:r>
          </w:p>
        </w:tc>
        <w:tc>
          <w:tcPr>
            <w:tcW w:w="3827" w:type="dxa"/>
            <w:shd w:val="clear" w:color="auto" w:fill="auto"/>
          </w:tcPr>
          <w:p w:rsidR="00146F98" w:rsidRDefault="00146F98" w:rsidP="005E1F04">
            <w:pPr>
              <w:rPr>
                <w:shd w:val="clear" w:color="auto" w:fill="FFFFFF"/>
              </w:rPr>
            </w:pPr>
            <w:r w:rsidRPr="005D3FA7">
              <w:rPr>
                <w:b/>
                <w:shd w:val="clear" w:color="auto" w:fill="FFFFFF"/>
              </w:rPr>
              <w:t>ИД 4.1</w:t>
            </w:r>
            <w:r w:rsidRPr="005D3FA7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  <w:lang w:val="kk-KZ"/>
              </w:rPr>
              <w:t>написать</w:t>
            </w:r>
            <w:r w:rsidRPr="005D3FA7">
              <w:rPr>
                <w:shd w:val="clear" w:color="auto" w:fill="FFFFFF"/>
              </w:rPr>
              <w:t xml:space="preserve"> результаты научных исследований для решения профессиональных задач </w:t>
            </w:r>
          </w:p>
          <w:p w:rsidR="00146F98" w:rsidRDefault="00146F98" w:rsidP="005E1F04">
            <w:pPr>
              <w:rPr>
                <w:shd w:val="clear" w:color="auto" w:fill="FFFFFF"/>
              </w:rPr>
            </w:pPr>
            <w:r w:rsidRPr="005D3FA7">
              <w:rPr>
                <w:b/>
                <w:shd w:val="clear" w:color="auto" w:fill="FFFFFF"/>
              </w:rPr>
              <w:t>ИД 4.2</w:t>
            </w:r>
            <w:r w:rsidRPr="005D3FA7">
              <w:rPr>
                <w:shd w:val="clear" w:color="auto" w:fill="FFFFFF"/>
              </w:rPr>
              <w:t xml:space="preserve">- </w:t>
            </w:r>
            <w:r w:rsidR="00DE0250" w:rsidRPr="00733C9C">
              <w:t xml:space="preserve">сделать вывод и дать оценку </w:t>
            </w:r>
            <w:r w:rsidR="00DE0250">
              <w:rPr>
                <w:shd w:val="clear" w:color="auto" w:fill="FFFFFF"/>
              </w:rPr>
              <w:t>профессионально-значимой информации</w:t>
            </w:r>
            <w:r w:rsidRPr="005D3FA7">
              <w:rPr>
                <w:shd w:val="clear" w:color="auto" w:fill="FFFFFF"/>
              </w:rPr>
              <w:t xml:space="preserve"> </w:t>
            </w:r>
          </w:p>
          <w:p w:rsidR="00146F98" w:rsidRPr="005D3FA7" w:rsidRDefault="00146F98" w:rsidP="005E1F04">
            <w:pPr>
              <w:rPr>
                <w:b/>
              </w:rPr>
            </w:pPr>
            <w:r w:rsidRPr="005D3FA7">
              <w:rPr>
                <w:b/>
                <w:shd w:val="clear" w:color="auto" w:fill="FFFFFF"/>
              </w:rPr>
              <w:t>ИД 4.3</w:t>
            </w:r>
            <w:r w:rsidR="00DE0250">
              <w:rPr>
                <w:shd w:val="clear" w:color="auto" w:fill="FFFFFF"/>
              </w:rPr>
              <w:t>- разъяснить</w:t>
            </w:r>
            <w:r w:rsidRPr="005D3FA7">
              <w:rPr>
                <w:shd w:val="clear" w:color="auto" w:fill="FFFFFF"/>
              </w:rPr>
              <w:t xml:space="preserve"> соответствие целей и средств уровню развития коммуникативной компетенции переводчика</w:t>
            </w:r>
          </w:p>
        </w:tc>
      </w:tr>
      <w:tr w:rsidR="00DE0250" w:rsidRPr="00C05ADA" w:rsidTr="00D90C71">
        <w:trPr>
          <w:trHeight w:val="3109"/>
        </w:trPr>
        <w:tc>
          <w:tcPr>
            <w:tcW w:w="1985" w:type="dxa"/>
            <w:vMerge/>
            <w:shd w:val="clear" w:color="auto" w:fill="auto"/>
          </w:tcPr>
          <w:p w:rsidR="00DE0250" w:rsidRPr="005D3FA7" w:rsidRDefault="00DE0250" w:rsidP="00DE0250">
            <w:pPr>
              <w:jc w:val="both"/>
              <w:rPr>
                <w:b/>
              </w:rPr>
            </w:pPr>
          </w:p>
        </w:tc>
        <w:tc>
          <w:tcPr>
            <w:tcW w:w="4707" w:type="dxa"/>
            <w:shd w:val="clear" w:color="auto" w:fill="auto"/>
          </w:tcPr>
          <w:p w:rsidR="00DE0250" w:rsidRDefault="00DE0250" w:rsidP="00DE0250">
            <w:pPr>
              <w:rPr>
                <w:b/>
              </w:rPr>
            </w:pPr>
            <w:r>
              <w:rPr>
                <w:b/>
              </w:rPr>
              <w:t>РО5</w:t>
            </w:r>
            <w:r>
              <w:rPr>
                <w:b/>
              </w:rPr>
              <w:t xml:space="preserve">- </w:t>
            </w:r>
            <w:r>
              <w:t xml:space="preserve">подготовить научный доклад </w:t>
            </w:r>
            <w:r w:rsidRPr="00F4493B">
              <w:t xml:space="preserve"> на определенную тему.</w:t>
            </w:r>
          </w:p>
        </w:tc>
        <w:tc>
          <w:tcPr>
            <w:tcW w:w="3827" w:type="dxa"/>
            <w:shd w:val="clear" w:color="auto" w:fill="auto"/>
          </w:tcPr>
          <w:p w:rsidR="00DE0250" w:rsidRDefault="00DE0250" w:rsidP="00DE0250">
            <w:pPr>
              <w:rPr>
                <w:b/>
              </w:rPr>
            </w:pPr>
            <w:r>
              <w:rPr>
                <w:b/>
              </w:rPr>
              <w:t>ИД 5</w:t>
            </w:r>
            <w:r>
              <w:rPr>
                <w:b/>
              </w:rPr>
              <w:t xml:space="preserve">.1- </w:t>
            </w:r>
            <w:r w:rsidRPr="00A55E87">
              <w:t>соб</w:t>
            </w:r>
            <w:r>
              <w:t>ирает</w:t>
            </w:r>
            <w:r w:rsidRPr="00A55E87">
              <w:t xml:space="preserve"> необходимую информацию.</w:t>
            </w:r>
          </w:p>
          <w:p w:rsidR="00DE0250" w:rsidRDefault="00DE0250" w:rsidP="00DE0250">
            <w:pPr>
              <w:rPr>
                <w:b/>
              </w:rPr>
            </w:pPr>
            <w:r>
              <w:rPr>
                <w:b/>
              </w:rPr>
              <w:t>ИД 5</w:t>
            </w:r>
            <w:r>
              <w:rPr>
                <w:b/>
              </w:rPr>
              <w:t xml:space="preserve">.2- </w:t>
            </w:r>
            <w:r w:rsidRPr="00A55E87">
              <w:t>состав</w:t>
            </w:r>
            <w:r>
              <w:t>ляет</w:t>
            </w:r>
            <w:r w:rsidRPr="00A55E87">
              <w:t xml:space="preserve"> план предстоящей работы.</w:t>
            </w:r>
          </w:p>
          <w:p w:rsidR="00DE0250" w:rsidRDefault="00DE0250" w:rsidP="00DE0250">
            <w:pPr>
              <w:rPr>
                <w:b/>
              </w:rPr>
            </w:pPr>
            <w:r>
              <w:rPr>
                <w:b/>
              </w:rPr>
              <w:t>ИД 5</w:t>
            </w:r>
            <w:r>
              <w:rPr>
                <w:b/>
              </w:rPr>
              <w:t xml:space="preserve">.3- </w:t>
            </w:r>
            <w:r w:rsidRPr="00A55E87">
              <w:t>защи</w:t>
            </w:r>
            <w:r>
              <w:t>щает</w:t>
            </w:r>
            <w:r w:rsidRPr="00A55E87">
              <w:t xml:space="preserve"> свою работу.</w:t>
            </w:r>
          </w:p>
        </w:tc>
      </w:tr>
      <w:tr w:rsidR="00DE0250" w:rsidRPr="00C05ADA" w:rsidTr="00380F8E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DE025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05ADA">
              <w:rPr>
                <w:b/>
              </w:rPr>
              <w:t>Пререквизиты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4F2543" w:rsidRDefault="00DE0250" w:rsidP="00DE0250">
            <w:pPr>
              <w:jc w:val="both"/>
            </w:pPr>
            <w:r>
              <w:t>Теория перевода</w:t>
            </w:r>
          </w:p>
        </w:tc>
      </w:tr>
      <w:tr w:rsidR="00DE0250" w:rsidRPr="00C05ADA" w:rsidTr="00380F8E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DE025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05ADA">
              <w:rPr>
                <w:b/>
              </w:rPr>
              <w:t>Постреквизиты</w:t>
            </w:r>
            <w:proofErr w:type="spellEnd"/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4F2543" w:rsidRDefault="00DE0250" w:rsidP="00DE0250">
            <w:pPr>
              <w:jc w:val="both"/>
            </w:pPr>
            <w:r>
              <w:t>Методология написания научных работ</w:t>
            </w:r>
          </w:p>
        </w:tc>
      </w:tr>
      <w:tr w:rsidR="00DE0250" w:rsidRPr="00C05ADA" w:rsidTr="00380F8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C05ADA" w:rsidRDefault="00DE0250" w:rsidP="00DE0250">
            <w:pPr>
              <w:rPr>
                <w:b/>
              </w:rPr>
            </w:pPr>
            <w:r w:rsidRPr="00C05ADA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250" w:rsidRPr="00D90C71" w:rsidRDefault="00DE0250" w:rsidP="00DE0250">
            <w:pPr>
              <w:rPr>
                <w:sz w:val="20"/>
                <w:szCs w:val="20"/>
                <w:lang w:eastAsia="ko-KR"/>
              </w:rPr>
            </w:pPr>
            <w:r w:rsidRPr="00D90C71">
              <w:rPr>
                <w:sz w:val="20"/>
                <w:szCs w:val="20"/>
              </w:rPr>
              <w:t>1. Алексеева, И. С. Введение в переводоведение: учебное пособие для вузов / И. С. Алексеева. – Изд. 3-е, испр</w:t>
            </w:r>
            <w:proofErr w:type="gramStart"/>
            <w:r w:rsidRPr="00D90C71">
              <w:rPr>
                <w:sz w:val="20"/>
                <w:szCs w:val="20"/>
              </w:rPr>
              <w:t>.</w:t>
            </w:r>
            <w:proofErr w:type="gramEnd"/>
            <w:r w:rsidRPr="00D90C71">
              <w:rPr>
                <w:sz w:val="20"/>
                <w:szCs w:val="20"/>
              </w:rPr>
              <w:t> и доп. – М.: Академия, 2008. –354 с.</w:t>
            </w:r>
          </w:p>
          <w:p w:rsidR="00DE0250" w:rsidRPr="00D90C71" w:rsidRDefault="00DE0250" w:rsidP="00DE0250">
            <w:pPr>
              <w:rPr>
                <w:sz w:val="20"/>
                <w:szCs w:val="20"/>
              </w:rPr>
            </w:pPr>
            <w:r w:rsidRPr="00D90C71">
              <w:rPr>
                <w:sz w:val="20"/>
                <w:szCs w:val="20"/>
              </w:rPr>
              <w:t>2. Нелюбин, Л. Л. Наука о переводе (история и теория с древнейших времен до наших дней): учебное пособие / Л. Л. Нелюбин, Г. Т. Хухуни. Изд. 2-е. – М.: Флинта: МПСИ, 2008. – 416 с.</w:t>
            </w:r>
          </w:p>
          <w:p w:rsidR="00DE0250" w:rsidRPr="00D90C71" w:rsidRDefault="00DE0250" w:rsidP="00DE0250">
            <w:pPr>
              <w:rPr>
                <w:sz w:val="20"/>
                <w:szCs w:val="20"/>
              </w:rPr>
            </w:pPr>
            <w:r w:rsidRPr="00D90C71">
              <w:rPr>
                <w:sz w:val="20"/>
                <w:szCs w:val="20"/>
              </w:rPr>
              <w:t>3. Гарбовский, Н. К. Теория перевода: учебник / Н. К. Гарбовский. – М.: Изд-во Моск. Ун-та, 2004. – 544 с.</w:t>
            </w:r>
          </w:p>
          <w:p w:rsidR="00DE0250" w:rsidRPr="00D90C71" w:rsidRDefault="00DE0250" w:rsidP="00DE0250">
            <w:pPr>
              <w:rPr>
                <w:sz w:val="20"/>
                <w:szCs w:val="20"/>
                <w:lang w:eastAsia="ko-KR"/>
              </w:rPr>
            </w:pPr>
            <w:r w:rsidRPr="00D90C71">
              <w:rPr>
                <w:sz w:val="20"/>
                <w:szCs w:val="20"/>
                <w:lang w:eastAsia="ko-KR"/>
              </w:rPr>
              <w:t>4. </w:t>
            </w:r>
            <w:proofErr w:type="spellStart"/>
            <w:r w:rsidRPr="00D90C71">
              <w:rPr>
                <w:sz w:val="20"/>
                <w:szCs w:val="20"/>
                <w:lang w:eastAsia="ko-KR"/>
              </w:rPr>
              <w:t>Катфорд</w:t>
            </w:r>
            <w:proofErr w:type="spellEnd"/>
            <w:r w:rsidRPr="00D90C71">
              <w:rPr>
                <w:sz w:val="20"/>
                <w:szCs w:val="20"/>
                <w:lang w:eastAsia="ko-KR"/>
              </w:rPr>
              <w:t xml:space="preserve"> Дж. К. Лингвистическая теория перевода: Об одном аспекте прикладной лингвистики. М.: УРСС, 2004</w:t>
            </w:r>
          </w:p>
          <w:p w:rsidR="00DE0250" w:rsidRPr="00D90C71" w:rsidRDefault="00DE0250" w:rsidP="00DE0250">
            <w:pPr>
              <w:rPr>
                <w:sz w:val="20"/>
                <w:szCs w:val="20"/>
                <w:lang w:eastAsia="ko-KR"/>
              </w:rPr>
            </w:pPr>
            <w:r w:rsidRPr="00D90C71">
              <w:rPr>
                <w:sz w:val="20"/>
                <w:szCs w:val="20"/>
                <w:lang w:eastAsia="ko-KR"/>
              </w:rPr>
              <w:t xml:space="preserve">5. </w:t>
            </w:r>
            <w:proofErr w:type="spellStart"/>
            <w:proofErr w:type="gramStart"/>
            <w:r w:rsidRPr="00D90C71">
              <w:rPr>
                <w:sz w:val="20"/>
                <w:szCs w:val="20"/>
                <w:lang w:eastAsia="ko-KR"/>
              </w:rPr>
              <w:t>Быкова,И</w:t>
            </w:r>
            <w:proofErr w:type="spellEnd"/>
            <w:r w:rsidRPr="00D90C71">
              <w:rPr>
                <w:sz w:val="20"/>
                <w:szCs w:val="20"/>
                <w:lang w:eastAsia="ko-KR"/>
              </w:rPr>
              <w:t>.</w:t>
            </w:r>
            <w:proofErr w:type="gramEnd"/>
            <w:r w:rsidRPr="00D90C71">
              <w:rPr>
                <w:sz w:val="20"/>
                <w:szCs w:val="20"/>
                <w:lang w:eastAsia="ko-KR"/>
              </w:rPr>
              <w:t xml:space="preserve"> А. Теория перевода (</w:t>
            </w:r>
            <w:proofErr w:type="spellStart"/>
            <w:r w:rsidRPr="00D90C71">
              <w:rPr>
                <w:sz w:val="20"/>
                <w:szCs w:val="20"/>
                <w:lang w:eastAsia="ko-KR"/>
              </w:rPr>
              <w:t>когнитивно</w:t>
            </w:r>
            <w:proofErr w:type="spellEnd"/>
            <w:r w:rsidRPr="00D90C71">
              <w:rPr>
                <w:sz w:val="20"/>
                <w:szCs w:val="20"/>
                <w:lang w:eastAsia="ko-KR"/>
              </w:rPr>
              <w:t xml:space="preserve">-прагматический аспект) : учебник [Электронный ресурс] / И. А. Быкова. — </w:t>
            </w:r>
            <w:proofErr w:type="gramStart"/>
            <w:r w:rsidRPr="00D90C71">
              <w:rPr>
                <w:sz w:val="20"/>
                <w:szCs w:val="20"/>
                <w:lang w:eastAsia="ko-KR"/>
              </w:rPr>
              <w:t>М. :</w:t>
            </w:r>
            <w:proofErr w:type="gramEnd"/>
            <w:r w:rsidRPr="00D90C71">
              <w:rPr>
                <w:sz w:val="20"/>
                <w:szCs w:val="20"/>
                <w:lang w:eastAsia="ko-KR"/>
              </w:rPr>
              <w:t xml:space="preserve"> Российский университет дружбы народов, 2013. — 144 с. – Режим доступа: http://www.biblioclub.ru</w:t>
            </w:r>
          </w:p>
          <w:p w:rsidR="00DE0250" w:rsidRPr="00D90C71" w:rsidRDefault="00DE0250" w:rsidP="00DE0250">
            <w:pPr>
              <w:rPr>
                <w:sz w:val="20"/>
                <w:szCs w:val="20"/>
                <w:lang w:eastAsia="ko-KR"/>
              </w:rPr>
            </w:pPr>
            <w:r w:rsidRPr="00D90C71">
              <w:rPr>
                <w:sz w:val="20"/>
                <w:szCs w:val="20"/>
                <w:lang w:eastAsia="ko-KR"/>
              </w:rPr>
              <w:t xml:space="preserve">6. Комиссаров В.Н. Лингвистическое </w:t>
            </w:r>
            <w:proofErr w:type="spellStart"/>
            <w:r w:rsidRPr="00D90C71">
              <w:rPr>
                <w:sz w:val="20"/>
                <w:szCs w:val="20"/>
                <w:lang w:eastAsia="ko-KR"/>
              </w:rPr>
              <w:t>переводоведение</w:t>
            </w:r>
            <w:proofErr w:type="spellEnd"/>
            <w:r w:rsidRPr="00D90C71">
              <w:rPr>
                <w:sz w:val="20"/>
                <w:szCs w:val="20"/>
                <w:lang w:eastAsia="ko-KR"/>
              </w:rPr>
              <w:t xml:space="preserve"> в России. М., 2002</w:t>
            </w:r>
          </w:p>
          <w:p w:rsidR="00DE0250" w:rsidRPr="00D90C71" w:rsidRDefault="00DE0250" w:rsidP="00DE0250">
            <w:pPr>
              <w:rPr>
                <w:sz w:val="20"/>
                <w:szCs w:val="20"/>
                <w:lang w:eastAsia="ko-KR"/>
              </w:rPr>
            </w:pPr>
            <w:r w:rsidRPr="00D90C71">
              <w:rPr>
                <w:sz w:val="20"/>
                <w:szCs w:val="20"/>
                <w:lang w:eastAsia="ko-KR"/>
              </w:rPr>
              <w:t>7. Комиссаров В.Н. Общая теория перевода. М., 2000</w:t>
            </w:r>
          </w:p>
          <w:p w:rsidR="00DE0250" w:rsidRPr="00D90C71" w:rsidRDefault="00DE0250" w:rsidP="00DE0250">
            <w:pPr>
              <w:rPr>
                <w:sz w:val="20"/>
                <w:szCs w:val="20"/>
                <w:lang w:eastAsia="ko-KR"/>
              </w:rPr>
            </w:pPr>
            <w:r w:rsidRPr="00D90C71">
              <w:rPr>
                <w:sz w:val="20"/>
                <w:szCs w:val="20"/>
                <w:lang w:eastAsia="ko-KR"/>
              </w:rPr>
              <w:t xml:space="preserve">8. Латышев Л. К., Семенов А.Л. Перевод: теория, практика и методика преподавания: Учебник для студ. перевод. фак. </w:t>
            </w:r>
            <w:proofErr w:type="spellStart"/>
            <w:r w:rsidRPr="00D90C71">
              <w:rPr>
                <w:sz w:val="20"/>
                <w:szCs w:val="20"/>
                <w:lang w:eastAsia="ko-KR"/>
              </w:rPr>
              <w:t>высш</w:t>
            </w:r>
            <w:proofErr w:type="spellEnd"/>
            <w:r w:rsidRPr="00D90C71">
              <w:rPr>
                <w:sz w:val="20"/>
                <w:szCs w:val="20"/>
                <w:lang w:eastAsia="ko-KR"/>
              </w:rPr>
              <w:t>. учеб. заведений. – М., 2005.</w:t>
            </w:r>
          </w:p>
          <w:p w:rsidR="00DE0250" w:rsidRPr="00D90C71" w:rsidRDefault="00DE0250" w:rsidP="00DE0250">
            <w:pPr>
              <w:rPr>
                <w:sz w:val="20"/>
                <w:szCs w:val="20"/>
                <w:lang w:eastAsia="ko-KR"/>
              </w:rPr>
            </w:pPr>
            <w:r w:rsidRPr="00D90C71">
              <w:rPr>
                <w:sz w:val="20"/>
                <w:szCs w:val="20"/>
                <w:lang w:eastAsia="ko-KR"/>
              </w:rPr>
              <w:t xml:space="preserve">9. Лилова А. Введение в общую теорию перевода: </w:t>
            </w:r>
            <w:proofErr w:type="spellStart"/>
            <w:r w:rsidRPr="00D90C71">
              <w:rPr>
                <w:sz w:val="20"/>
                <w:szCs w:val="20"/>
                <w:lang w:eastAsia="ko-KR"/>
              </w:rPr>
              <w:t>Моногр</w:t>
            </w:r>
            <w:proofErr w:type="spellEnd"/>
            <w:r w:rsidRPr="00D90C71">
              <w:rPr>
                <w:sz w:val="20"/>
                <w:szCs w:val="20"/>
                <w:lang w:eastAsia="ko-KR"/>
              </w:rPr>
              <w:t>. – М., 1985.</w:t>
            </w:r>
          </w:p>
          <w:p w:rsidR="00DE0250" w:rsidRPr="00D90C71" w:rsidRDefault="00DE0250" w:rsidP="00DE0250">
            <w:pPr>
              <w:rPr>
                <w:sz w:val="20"/>
                <w:szCs w:val="20"/>
                <w:lang w:eastAsia="ko-KR"/>
              </w:rPr>
            </w:pPr>
            <w:r w:rsidRPr="00D90C71">
              <w:rPr>
                <w:sz w:val="20"/>
                <w:szCs w:val="20"/>
                <w:lang w:eastAsia="ko-KR"/>
              </w:rPr>
              <w:t>10. Миньяр-</w:t>
            </w:r>
            <w:proofErr w:type="spellStart"/>
            <w:r w:rsidRPr="00D90C71">
              <w:rPr>
                <w:sz w:val="20"/>
                <w:szCs w:val="20"/>
                <w:lang w:eastAsia="ko-KR"/>
              </w:rPr>
              <w:t>Белоручев</w:t>
            </w:r>
            <w:proofErr w:type="spellEnd"/>
            <w:r w:rsidRPr="00D90C71">
              <w:rPr>
                <w:sz w:val="20"/>
                <w:szCs w:val="20"/>
                <w:lang w:eastAsia="ko-KR"/>
              </w:rPr>
              <w:t xml:space="preserve"> Р.К. Теория и методика перевода. М.,1998.</w:t>
            </w:r>
          </w:p>
          <w:p w:rsidR="00DE0250" w:rsidRPr="00D90C71" w:rsidRDefault="00DE0250" w:rsidP="00DE0250">
            <w:pPr>
              <w:rPr>
                <w:rFonts w:eastAsia="Batang"/>
                <w:sz w:val="20"/>
                <w:szCs w:val="20"/>
                <w:lang w:eastAsia="ko-KR"/>
              </w:rPr>
            </w:pPr>
            <w:r w:rsidRPr="00D90C71">
              <w:rPr>
                <w:rFonts w:eastAsia="Batang"/>
                <w:sz w:val="20"/>
                <w:szCs w:val="20"/>
                <w:lang w:eastAsia="ko-KR"/>
              </w:rPr>
              <w:t xml:space="preserve">11. </w:t>
            </w:r>
            <w:r w:rsidRPr="00D90C71">
              <w:rPr>
                <w:rFonts w:eastAsia="Batang"/>
                <w:sz w:val="20"/>
                <w:szCs w:val="20"/>
                <w:lang w:eastAsia="ko-KR"/>
              </w:rPr>
              <w:t>전문용어</w:t>
            </w:r>
            <w:r w:rsidRPr="00D90C71">
              <w:rPr>
                <w:rFonts w:eastAsia="Batang"/>
                <w:sz w:val="20"/>
                <w:szCs w:val="20"/>
                <w:lang w:eastAsia="ko-KR"/>
              </w:rPr>
              <w:t xml:space="preserve"> </w:t>
            </w:r>
            <w:r w:rsidRPr="00D90C71">
              <w:rPr>
                <w:rFonts w:eastAsia="Batang"/>
                <w:sz w:val="20"/>
                <w:szCs w:val="20"/>
                <w:lang w:eastAsia="ko-KR"/>
              </w:rPr>
              <w:t>사전</w:t>
            </w:r>
            <w:r w:rsidRPr="00D90C71">
              <w:rPr>
                <w:rFonts w:eastAsia="Batang"/>
                <w:sz w:val="20"/>
                <w:szCs w:val="20"/>
                <w:lang w:eastAsia="ko-KR"/>
              </w:rPr>
              <w:t xml:space="preserve">, </w:t>
            </w:r>
            <w:r w:rsidRPr="00D90C71">
              <w:rPr>
                <w:rFonts w:eastAsia="Batang"/>
                <w:sz w:val="20"/>
                <w:szCs w:val="20"/>
                <w:lang w:eastAsia="ko-KR"/>
              </w:rPr>
              <w:t>서울</w:t>
            </w:r>
            <w:r w:rsidRPr="00D90C71">
              <w:rPr>
                <w:rFonts w:eastAsia="Batang"/>
                <w:sz w:val="20"/>
                <w:szCs w:val="20"/>
                <w:lang w:eastAsia="ko-KR"/>
              </w:rPr>
              <w:t>, 2018</w:t>
            </w:r>
          </w:p>
          <w:p w:rsidR="00DE0250" w:rsidRPr="00D90C71" w:rsidRDefault="00DE0250" w:rsidP="00DE0250">
            <w:pPr>
              <w:rPr>
                <w:rFonts w:eastAsia="Batang"/>
                <w:sz w:val="20"/>
                <w:szCs w:val="20"/>
                <w:lang w:eastAsia="ko-KR"/>
              </w:rPr>
            </w:pPr>
            <w:r w:rsidRPr="00D90C71">
              <w:rPr>
                <w:rFonts w:eastAsia="Batang"/>
                <w:sz w:val="20"/>
                <w:szCs w:val="20"/>
                <w:lang w:eastAsia="ko-KR"/>
              </w:rPr>
              <w:t xml:space="preserve">12. </w:t>
            </w:r>
            <w:r w:rsidRPr="00D90C71">
              <w:rPr>
                <w:rFonts w:eastAsia="Batang"/>
                <w:sz w:val="20"/>
                <w:szCs w:val="20"/>
                <w:lang w:eastAsia="ko-KR"/>
              </w:rPr>
              <w:t>혼동하기</w:t>
            </w:r>
            <w:r w:rsidRPr="00D90C71">
              <w:rPr>
                <w:rFonts w:eastAsia="Batang"/>
                <w:sz w:val="20"/>
                <w:szCs w:val="20"/>
                <w:lang w:eastAsia="ko-KR"/>
              </w:rPr>
              <w:t xml:space="preserve"> </w:t>
            </w:r>
            <w:r w:rsidRPr="00D90C71">
              <w:rPr>
                <w:rFonts w:eastAsia="Batang"/>
                <w:sz w:val="20"/>
                <w:szCs w:val="20"/>
                <w:lang w:eastAsia="ko-KR"/>
              </w:rPr>
              <w:t>쉬운</w:t>
            </w:r>
            <w:r w:rsidRPr="00D90C71">
              <w:rPr>
                <w:rFonts w:eastAsia="Batang"/>
                <w:sz w:val="20"/>
                <w:szCs w:val="20"/>
                <w:lang w:eastAsia="ko-KR"/>
              </w:rPr>
              <w:t xml:space="preserve"> </w:t>
            </w:r>
            <w:r w:rsidRPr="00D90C71">
              <w:rPr>
                <w:rFonts w:eastAsia="Batang"/>
                <w:sz w:val="20"/>
                <w:szCs w:val="20"/>
                <w:lang w:eastAsia="ko-KR"/>
              </w:rPr>
              <w:t>우리말</w:t>
            </w:r>
            <w:r w:rsidRPr="00D90C71">
              <w:rPr>
                <w:rFonts w:eastAsia="Batang"/>
                <w:sz w:val="20"/>
                <w:szCs w:val="20"/>
                <w:lang w:eastAsia="ko-KR"/>
              </w:rPr>
              <w:t xml:space="preserve"> </w:t>
            </w:r>
            <w:r w:rsidRPr="00D90C71">
              <w:rPr>
                <w:rFonts w:eastAsia="Batang"/>
                <w:sz w:val="20"/>
                <w:szCs w:val="20"/>
                <w:lang w:eastAsia="ko-KR"/>
              </w:rPr>
              <w:t>쓰임</w:t>
            </w:r>
            <w:r w:rsidRPr="00D90C71">
              <w:rPr>
                <w:rFonts w:eastAsia="Batang"/>
                <w:sz w:val="20"/>
                <w:szCs w:val="20"/>
                <w:lang w:eastAsia="ko-KR"/>
              </w:rPr>
              <w:t xml:space="preserve">. </w:t>
            </w:r>
            <w:r w:rsidRPr="00D90C71">
              <w:rPr>
                <w:rFonts w:eastAsia="Batang"/>
                <w:sz w:val="20"/>
                <w:szCs w:val="20"/>
                <w:lang w:eastAsia="ko-KR"/>
              </w:rPr>
              <w:t>서울</w:t>
            </w:r>
            <w:r w:rsidRPr="00D90C71">
              <w:rPr>
                <w:rFonts w:eastAsia="Batang"/>
                <w:sz w:val="20"/>
                <w:szCs w:val="20"/>
                <w:lang w:eastAsia="ko-KR"/>
              </w:rPr>
              <w:t>, 2018</w:t>
            </w:r>
          </w:p>
          <w:p w:rsidR="00DE0250" w:rsidRPr="00D90C71" w:rsidRDefault="00DE0250" w:rsidP="00DE0250">
            <w:pPr>
              <w:rPr>
                <w:sz w:val="20"/>
                <w:szCs w:val="20"/>
                <w:lang w:eastAsia="ko-KR"/>
              </w:rPr>
            </w:pPr>
          </w:p>
          <w:p w:rsidR="00DE0250" w:rsidRPr="00D90C71" w:rsidRDefault="00DE0250" w:rsidP="00DE0250">
            <w:pPr>
              <w:rPr>
                <w:sz w:val="20"/>
                <w:szCs w:val="20"/>
              </w:rPr>
            </w:pPr>
            <w:r w:rsidRPr="00D90C71">
              <w:rPr>
                <w:b/>
                <w:bCs/>
                <w:sz w:val="20"/>
                <w:szCs w:val="20"/>
              </w:rPr>
              <w:t>Интернет-ресурсы:</w:t>
            </w:r>
          </w:p>
          <w:p w:rsidR="00DE0250" w:rsidRPr="00D90C71" w:rsidRDefault="00DE0250" w:rsidP="00DE0250">
            <w:pPr>
              <w:rPr>
                <w:sz w:val="20"/>
                <w:szCs w:val="20"/>
              </w:rPr>
            </w:pPr>
            <w:r w:rsidRPr="00D90C71">
              <w:rPr>
                <w:sz w:val="20"/>
                <w:szCs w:val="20"/>
              </w:rPr>
              <w:t>1. TranslationBlog.ru: [Электронный ресурс]: Страница содержит 300 статей автора сайта и 1000 ссылок о профессии переводчика. – Режим доступа: </w:t>
            </w:r>
            <w:r w:rsidRPr="00D90C71">
              <w:rPr>
                <w:rStyle w:val="a70"/>
                <w:rFonts w:ascii="Times New Roman" w:hAnsi="Times New Roman" w:hint="default"/>
                <w:color w:val="0000FF"/>
                <w:sz w:val="20"/>
                <w:szCs w:val="20"/>
                <w:u w:val="single"/>
              </w:rPr>
              <w:t>http://translation-blog.ru/teorija</w:t>
            </w:r>
          </w:p>
          <w:p w:rsidR="00DE0250" w:rsidRPr="00D90C71" w:rsidRDefault="00DE0250" w:rsidP="00DE0250">
            <w:pPr>
              <w:rPr>
                <w:rFonts w:eastAsia="Batang"/>
                <w:sz w:val="20"/>
                <w:szCs w:val="20"/>
              </w:rPr>
            </w:pPr>
            <w:r w:rsidRPr="00D90C71">
              <w:rPr>
                <w:rFonts w:eastAsia="Batang"/>
                <w:sz w:val="20"/>
                <w:szCs w:val="20"/>
              </w:rPr>
              <w:t>htpp//www.studykorean.net</w:t>
            </w:r>
          </w:p>
          <w:p w:rsidR="00DE0250" w:rsidRPr="00D90C71" w:rsidRDefault="00DE0250" w:rsidP="00DE0250">
            <w:pPr>
              <w:rPr>
                <w:rFonts w:eastAsia="Batang"/>
                <w:sz w:val="20"/>
                <w:szCs w:val="20"/>
                <w:lang w:eastAsia="ko-KR"/>
              </w:rPr>
            </w:pPr>
            <w:r w:rsidRPr="00D90C71">
              <w:rPr>
                <w:rFonts w:eastAsia="Batang"/>
                <w:sz w:val="20"/>
                <w:szCs w:val="20"/>
                <w:lang w:eastAsia="ko-KR"/>
              </w:rPr>
              <w:t>https://korean.dict.naver.com/</w:t>
            </w:r>
          </w:p>
        </w:tc>
      </w:tr>
    </w:tbl>
    <w:p w:rsidR="00950F6F" w:rsidRPr="00C05ADA" w:rsidRDefault="00950F6F" w:rsidP="00C05ADA">
      <w:pPr>
        <w:rPr>
          <w:vanish/>
        </w:rPr>
      </w:pPr>
    </w:p>
    <w:tbl>
      <w:tblPr>
        <w:tblW w:w="105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3"/>
        <w:gridCol w:w="8667"/>
      </w:tblGrid>
      <w:tr w:rsidR="00950F6F" w:rsidRPr="00C05ADA" w:rsidTr="00A570A4">
        <w:trPr>
          <w:trHeight w:val="416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5ADA" w:rsidRDefault="00950F6F" w:rsidP="00C05ADA">
            <w:pPr>
              <w:rPr>
                <w:b/>
              </w:rPr>
            </w:pPr>
            <w:r w:rsidRPr="00C05ADA">
              <w:rPr>
                <w:b/>
              </w:rPr>
              <w:t>Академическая политика курса в контексте университетских морально-</w:t>
            </w:r>
            <w:r w:rsidRPr="00C05ADA">
              <w:rPr>
                <w:b/>
              </w:rPr>
              <w:lastRenderedPageBreak/>
              <w:t xml:space="preserve">этических ценностей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5ADA" w:rsidRDefault="00950F6F" w:rsidP="00C05ADA">
            <w:pPr>
              <w:jc w:val="both"/>
              <w:rPr>
                <w:b/>
              </w:rPr>
            </w:pPr>
            <w:r w:rsidRPr="00C05ADA">
              <w:rPr>
                <w:b/>
              </w:rPr>
              <w:lastRenderedPageBreak/>
              <w:t xml:space="preserve">Правила академического поведения: </w:t>
            </w:r>
          </w:p>
          <w:p w:rsidR="00C75D26" w:rsidRDefault="00C75D26" w:rsidP="00C05AD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C75D26">
              <w:rPr>
                <w:rFonts w:ascii="Times New Roman" w:hAnsi="Times New Roman"/>
              </w:rPr>
              <w:t xml:space="preserve">Студент обязан присутствовать на занятиях, в случае пропусков необходимо в установленные сроки преподавателем сдать задолженности. В противном случае студент получает 0 баллов. Также обязательное соблюдение сроков выполнения  и сдачи заданий (по СРС, рубежных, контрольных, лабораторных, проектных  и др.), проектов, экзаменов. При нарушении сроков сдачи выполненное задание оценивается с учетом вычета </w:t>
            </w:r>
            <w:r w:rsidRPr="00C75D26">
              <w:rPr>
                <w:rFonts w:ascii="Times New Roman" w:hAnsi="Times New Roman"/>
              </w:rPr>
              <w:lastRenderedPageBreak/>
              <w:t xml:space="preserve">штрафных баллов. Студенты, не выполнившие все виды работ, к экзамену  не допускаются. </w:t>
            </w:r>
          </w:p>
          <w:p w:rsidR="00950F6F" w:rsidRPr="00C05ADA" w:rsidRDefault="00950F6F" w:rsidP="00C05AD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ADA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C05ADA" w:rsidRDefault="00950F6F" w:rsidP="00C05ADA">
            <w:pPr>
              <w:jc w:val="both"/>
              <w:rPr>
                <w:bCs/>
              </w:rPr>
            </w:pPr>
            <w:r w:rsidRPr="00C05ADA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C05ADA" w:rsidRDefault="00950F6F" w:rsidP="00C05ADA">
            <w:pPr>
              <w:jc w:val="both"/>
              <w:rPr>
                <w:b/>
              </w:rPr>
            </w:pPr>
            <w:r w:rsidRPr="00C05ADA">
              <w:t>- Недопустимы плагиат, подлог, использование шпаргалок, списывание на всех этапах контроля.</w:t>
            </w:r>
          </w:p>
          <w:p w:rsidR="00950F6F" w:rsidRPr="00C05ADA" w:rsidRDefault="00950F6F" w:rsidP="00D90C71">
            <w:pPr>
              <w:jc w:val="both"/>
              <w:rPr>
                <w:lang w:val="kk-KZ"/>
              </w:rPr>
            </w:pPr>
            <w:r w:rsidRPr="00C05ADA">
              <w:t xml:space="preserve">- Студенты с ограниченными возможностями могут получать консультационную помощь по </w:t>
            </w:r>
            <w:r w:rsidRPr="00C05ADA">
              <w:rPr>
                <w:lang w:val="kk-KZ"/>
              </w:rPr>
              <w:t>е</w:t>
            </w:r>
            <w:r w:rsidRPr="00C05ADA">
              <w:t>-адресу</w:t>
            </w:r>
            <w:r w:rsidR="008D3A29">
              <w:rPr>
                <w:rFonts w:eastAsiaTheme="minorEastAsia" w:hint="eastAsia"/>
                <w:lang w:eastAsia="ko-KR"/>
              </w:rPr>
              <w:t xml:space="preserve">: </w:t>
            </w:r>
            <w:proofErr w:type="spellStart"/>
            <w:r w:rsidR="00D90C71">
              <w:rPr>
                <w:lang w:val="en-US"/>
              </w:rPr>
              <w:t>Aigerim</w:t>
            </w:r>
            <w:proofErr w:type="spellEnd"/>
            <w:r w:rsidR="00D90C71" w:rsidRPr="00846913">
              <w:t>.</w:t>
            </w:r>
            <w:proofErr w:type="spellStart"/>
            <w:r w:rsidR="00D90C71">
              <w:rPr>
                <w:lang w:val="en-US"/>
              </w:rPr>
              <w:t>belyalova</w:t>
            </w:r>
            <w:proofErr w:type="spellEnd"/>
            <w:r w:rsidR="00D90C71" w:rsidRPr="00AF2558">
              <w:t>@</w:t>
            </w:r>
            <w:proofErr w:type="spellStart"/>
            <w:r w:rsidR="00D90C71">
              <w:rPr>
                <w:lang w:val="en-US"/>
              </w:rPr>
              <w:t>kaznu</w:t>
            </w:r>
            <w:proofErr w:type="spellEnd"/>
            <w:r w:rsidR="00D90C71" w:rsidRPr="00AF2558">
              <w:t>.</w:t>
            </w:r>
            <w:proofErr w:type="spellStart"/>
            <w:r w:rsidR="00D90C71">
              <w:rPr>
                <w:lang w:val="en-US"/>
              </w:rPr>
              <w:t>kz</w:t>
            </w:r>
            <w:proofErr w:type="spellEnd"/>
          </w:p>
        </w:tc>
      </w:tr>
      <w:tr w:rsidR="000C5E18" w:rsidRPr="00C05ADA" w:rsidTr="00047D54">
        <w:trPr>
          <w:trHeight w:val="420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18" w:rsidRPr="00C05ADA" w:rsidRDefault="000C5E18" w:rsidP="00C05ADA">
            <w:pPr>
              <w:rPr>
                <w:b/>
              </w:rPr>
            </w:pPr>
            <w:r w:rsidRPr="00C05ADA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18" w:rsidRPr="00515D77" w:rsidRDefault="000C5E18" w:rsidP="00F010AA">
            <w:pPr>
              <w:jc w:val="both"/>
              <w:rPr>
                <w:b/>
              </w:rPr>
            </w:pPr>
            <w:proofErr w:type="spellStart"/>
            <w:r w:rsidRPr="00515D77">
              <w:rPr>
                <w:b/>
              </w:rPr>
              <w:t>Критериальное</w:t>
            </w:r>
            <w:proofErr w:type="spellEnd"/>
            <w:r w:rsidRPr="00515D77">
              <w:rPr>
                <w:b/>
              </w:rPr>
              <w:t xml:space="preserve"> оценивание:</w:t>
            </w:r>
          </w:p>
          <w:p w:rsidR="000C5E18" w:rsidRPr="00515D77" w:rsidRDefault="000C5E18" w:rsidP="00F010AA">
            <w:pPr>
              <w:jc w:val="both"/>
            </w:pPr>
            <w:r w:rsidRPr="00515D77">
              <w:t xml:space="preserve">Максимальный балл </w:t>
            </w:r>
            <w:r w:rsidR="007D3EA4" w:rsidRPr="00515D77">
              <w:rPr>
                <w:rFonts w:eastAsiaTheme="minorEastAsia"/>
                <w:lang w:eastAsia="ko-KR"/>
              </w:rPr>
              <w:t xml:space="preserve"> в неделю</w:t>
            </w:r>
            <w:r w:rsidRPr="00515D77">
              <w:t>- 16 баллов.</w:t>
            </w:r>
          </w:p>
          <w:p w:rsidR="000C5E18" w:rsidRPr="00515D77" w:rsidRDefault="000C5E18" w:rsidP="00F010AA">
            <w:pPr>
              <w:jc w:val="both"/>
              <w:rPr>
                <w:b/>
              </w:rPr>
            </w:pPr>
            <w:proofErr w:type="spellStart"/>
            <w:r w:rsidRPr="00515D77">
              <w:rPr>
                <w:b/>
              </w:rPr>
              <w:t>Суммативное</w:t>
            </w:r>
            <w:proofErr w:type="spellEnd"/>
            <w:r w:rsidRPr="00515D77">
              <w:rPr>
                <w:b/>
              </w:rPr>
              <w:t xml:space="preserve"> оценивание:</w:t>
            </w:r>
          </w:p>
          <w:p w:rsidR="000C5E18" w:rsidRPr="00515D77" w:rsidRDefault="000C5E18" w:rsidP="00F010AA">
            <w:pPr>
              <w:jc w:val="both"/>
            </w:pPr>
            <w:r w:rsidRPr="00515D77">
              <w:t xml:space="preserve">Максимальный балл за СРС – 10 баллов, за 15 недель  </w:t>
            </w:r>
            <w:r w:rsidRPr="00515D77">
              <w:rPr>
                <w:rFonts w:eastAsiaTheme="minorEastAsia"/>
                <w:lang w:eastAsia="ko-KR"/>
              </w:rPr>
              <w:t>6</w:t>
            </w:r>
            <w:r w:rsidRPr="00515D77">
              <w:t xml:space="preserve"> СРС- </w:t>
            </w:r>
            <w:r w:rsidRPr="00515D77">
              <w:rPr>
                <w:rFonts w:eastAsiaTheme="minorEastAsia"/>
                <w:lang w:eastAsia="ko-KR"/>
              </w:rPr>
              <w:t>6</w:t>
            </w:r>
            <w:r w:rsidRPr="00515D77">
              <w:t xml:space="preserve">0 баллов. Активное участие на занятиях- 1 балл, который входит в недельную оценку. </w:t>
            </w:r>
          </w:p>
          <w:p w:rsidR="000C5E18" w:rsidRPr="00515D77" w:rsidRDefault="000C5E18" w:rsidP="00047D54">
            <w:pPr>
              <w:jc w:val="both"/>
            </w:pPr>
            <w:r w:rsidRPr="00515D77">
              <w:t>Итого: Рубежный контроль 1, 2, РК МТ  – 100 баллов = 80 баллов (за 5 недель) + 20 балл (за 2 СРС)./ Руб</w:t>
            </w:r>
            <w:r w:rsidR="00515D77">
              <w:t>ежный контроль  – 100 баллов = 80 баллов (за 5 недель) + 2</w:t>
            </w:r>
            <w:r w:rsidRPr="00515D77">
              <w:t xml:space="preserve">0 балл (за </w:t>
            </w:r>
            <w:r w:rsidR="00515D77">
              <w:t>2</w:t>
            </w:r>
            <w:r w:rsidRPr="00515D77">
              <w:t xml:space="preserve"> СРС).</w:t>
            </w:r>
            <w:r w:rsidR="00515D77" w:rsidRPr="00515D77">
              <w:t xml:space="preserve"> </w:t>
            </w:r>
            <w:r w:rsidR="00515D77" w:rsidRPr="00515D77">
              <w:rPr>
                <w:rStyle w:val="s00"/>
              </w:rPr>
              <w:t xml:space="preserve">Итоговая оценка по дисциплине рассчитывается по следующей формуле: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</w:rPr>
                    <m:t>РК</m:t>
                  </m:r>
                  <m:r>
                    <w:rPr>
                      <w:rFonts w:ascii="Cambria Math"/>
                    </w:rPr>
                    <m:t>1+</m:t>
                  </m:r>
                  <m:r>
                    <w:rPr>
                      <w:rFonts w:ascii="Cambria Math"/>
                    </w:rPr>
                    <m:t>МТ</m:t>
                  </m:r>
                  <m:r>
                    <w:rPr>
                      <w:rFonts w:ascii="Cambria Math"/>
                    </w:rPr>
                    <m:t>+</m:t>
                  </m:r>
                  <m:r>
                    <w:rPr>
                      <w:rFonts w:ascii="Cambria Math"/>
                    </w:rPr>
                    <m:t>РК</m:t>
                  </m:r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</m:den>
              </m:f>
              <m:r>
                <w:rPr>
                  <w:rFonts w:ascii="Cambria Math"/>
                </w:rPr>
                <m:t>∙</m:t>
              </m:r>
              <m:r>
                <w:rPr>
                  <w:rFonts w:ascii="Cambria Math"/>
                </w:rPr>
                <m:t>0,6+</m:t>
              </m:r>
              <m:r>
                <w:rPr>
                  <w:rFonts w:ascii="Cambria Math"/>
                </w:rPr>
                <m:t>ИК∙</m:t>
              </m:r>
              <m:r>
                <w:rPr>
                  <w:rFonts w:ascii="Cambria Math"/>
                </w:rPr>
                <m:t>0,4</m:t>
              </m:r>
            </m:oMath>
            <w:bookmarkStart w:id="1" w:name="SUB1300"/>
            <w:bookmarkEnd w:id="1"/>
            <w:r w:rsidR="00515D77" w:rsidRPr="00515D77">
              <w:rPr>
                <w:rStyle w:val="s00"/>
              </w:rPr>
              <w:t>, где РК – рубежный контроль; МТ – промежуточный экзамен (мидтерм); ИК – итоговый контроль (экзамен).</w:t>
            </w:r>
          </w:p>
        </w:tc>
      </w:tr>
    </w:tbl>
    <w:p w:rsidR="00950F6F" w:rsidRPr="00C05ADA" w:rsidRDefault="00950F6F" w:rsidP="00C05ADA">
      <w:pPr>
        <w:tabs>
          <w:tab w:val="left" w:pos="1276"/>
        </w:tabs>
        <w:jc w:val="center"/>
        <w:rPr>
          <w:b/>
        </w:rPr>
      </w:pPr>
      <w:r w:rsidRPr="00C05ADA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846913" w:rsidRPr="002655E7" w:rsidTr="008A418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46913" w:rsidRPr="002655E7" w:rsidTr="008A418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AA1" w:rsidRDefault="00846913" w:rsidP="00952AA1">
            <w:pPr>
              <w:jc w:val="both"/>
              <w:rPr>
                <w:sz w:val="20"/>
                <w:szCs w:val="20"/>
                <w:lang w:val="kk-KZ"/>
              </w:rPr>
            </w:pPr>
            <w:r w:rsidRPr="00952AA1">
              <w:rPr>
                <w:b/>
                <w:sz w:val="20"/>
                <w:szCs w:val="20"/>
              </w:rPr>
              <w:t>ЛЗ.</w:t>
            </w:r>
            <w:r w:rsidRPr="00952AA1">
              <w:rPr>
                <w:sz w:val="20"/>
                <w:szCs w:val="20"/>
              </w:rPr>
              <w:t xml:space="preserve"> </w:t>
            </w:r>
            <w:r w:rsidR="008A4181" w:rsidRPr="00952AA1">
              <w:rPr>
                <w:sz w:val="20"/>
                <w:szCs w:val="20"/>
              </w:rPr>
              <w:t>Общая теория перевода как учебная дисциплина</w:t>
            </w:r>
            <w:r w:rsidR="00952AA1">
              <w:rPr>
                <w:sz w:val="20"/>
                <w:szCs w:val="20"/>
                <w:lang w:val="kk-KZ"/>
              </w:rPr>
              <w:t xml:space="preserve">. </w:t>
            </w:r>
          </w:p>
          <w:p w:rsidR="00846913" w:rsidRPr="00952AA1" w:rsidRDefault="00846913" w:rsidP="00952AA1">
            <w:pPr>
              <w:jc w:val="both"/>
              <w:rPr>
                <w:sz w:val="20"/>
                <w:szCs w:val="20"/>
              </w:rPr>
            </w:pPr>
            <w:r w:rsidRPr="00952AA1">
              <w:rPr>
                <w:sz w:val="20"/>
                <w:szCs w:val="20"/>
              </w:rPr>
              <w:t xml:space="preserve">Введение в теорию </w:t>
            </w:r>
            <w:proofErr w:type="spellStart"/>
            <w:r w:rsidR="008A4181" w:rsidRPr="00952AA1">
              <w:rPr>
                <w:rFonts w:eastAsiaTheme="minorEastAsia"/>
                <w:sz w:val="20"/>
                <w:szCs w:val="20"/>
                <w:lang w:eastAsia="ko-KR"/>
              </w:rPr>
              <w:t>переводоведения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386CDB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6913" w:rsidRPr="00F70B7B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jc w:val="both"/>
              <w:rPr>
                <w:sz w:val="20"/>
                <w:szCs w:val="20"/>
                <w:lang w:val="kk-KZ"/>
              </w:rPr>
            </w:pPr>
            <w:r w:rsidRPr="00952AA1">
              <w:rPr>
                <w:b/>
                <w:bCs/>
                <w:sz w:val="20"/>
                <w:szCs w:val="20"/>
              </w:rPr>
              <w:t xml:space="preserve">СЗ </w:t>
            </w:r>
            <w:r w:rsidRPr="00952AA1">
              <w:rPr>
                <w:sz w:val="20"/>
                <w:szCs w:val="20"/>
                <w:lang w:val="kk-KZ"/>
              </w:rPr>
              <w:t xml:space="preserve">Практическое занятие 1.  </w:t>
            </w:r>
          </w:p>
          <w:p w:rsidR="00846913" w:rsidRPr="00952AA1" w:rsidRDefault="008A4181" w:rsidP="00952AA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AA1">
              <w:rPr>
                <w:rFonts w:ascii="Times New Roman" w:hAnsi="Times New Roman"/>
                <w:sz w:val="20"/>
                <w:szCs w:val="20"/>
              </w:rPr>
              <w:t>Перевод как разновидность межъязыковой и межкультурной коммуникации. Перевод как система: характеристики и особенности перевода как системы (структурность, иерархичность, целостность).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846913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eastAsia="ar-SA"/>
              </w:rPr>
              <w:t>1.2</w:t>
            </w:r>
          </w:p>
          <w:p w:rsidR="00846913" w:rsidRPr="00386CDB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="008A4181" w:rsidRPr="00952AA1">
              <w:rPr>
                <w:sz w:val="20"/>
                <w:szCs w:val="20"/>
              </w:rPr>
              <w:t xml:space="preserve">Основные этапы истории перевода и науки о переводе.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952AA1" w:rsidRDefault="00846913" w:rsidP="00952AA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952AA1">
              <w:rPr>
                <w:sz w:val="20"/>
                <w:szCs w:val="20"/>
                <w:lang w:val="kk-KZ"/>
              </w:rPr>
              <w:t>Практическое занятие 2</w:t>
            </w:r>
          </w:p>
          <w:p w:rsidR="00846913" w:rsidRPr="00952AA1" w:rsidRDefault="008A4181" w:rsidP="00952AA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52AA1">
              <w:rPr>
                <w:sz w:val="20"/>
                <w:szCs w:val="20"/>
              </w:rPr>
              <w:t xml:space="preserve">Перевод в странах Древнего Востока. Перевод античности. Перевод и религия. Перевод в Средневековье. Перевод эпохи Возрождения.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846913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eastAsia="ar-SA"/>
              </w:rPr>
              <w:t>1.2</w:t>
            </w:r>
          </w:p>
          <w:p w:rsidR="00846913" w:rsidRPr="00386CDB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="008A4181" w:rsidRPr="00952AA1">
              <w:rPr>
                <w:sz w:val="20"/>
                <w:szCs w:val="20"/>
              </w:rPr>
              <w:t>Основные этапы истории перевода и науки о переводе.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52AA1">
              <w:rPr>
                <w:b/>
                <w:sz w:val="20"/>
                <w:szCs w:val="20"/>
              </w:rPr>
              <w:t xml:space="preserve">СЗ </w:t>
            </w:r>
            <w:r w:rsidRPr="00952AA1">
              <w:rPr>
                <w:sz w:val="20"/>
                <w:szCs w:val="20"/>
                <w:lang w:val="kk-KZ"/>
              </w:rPr>
              <w:t>Практическое занятие 3</w:t>
            </w:r>
          </w:p>
          <w:p w:rsidR="00846913" w:rsidRPr="00952AA1" w:rsidRDefault="008A4181" w:rsidP="00952AA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52AA1">
              <w:rPr>
                <w:sz w:val="20"/>
                <w:szCs w:val="20"/>
              </w:rPr>
              <w:t>Перевод в период Реформации. Перевод эпохи Классицизма. Перевод эпохи Романтизма. Зарубежная переводческая мысль XX 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846913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eastAsia="ar-SA"/>
              </w:rPr>
              <w:t>1.2</w:t>
            </w:r>
          </w:p>
          <w:p w:rsidR="00846913" w:rsidRPr="00386CDB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jc w:val="both"/>
              <w:rPr>
                <w:b/>
                <w:sz w:val="20"/>
                <w:szCs w:val="20"/>
              </w:rPr>
            </w:pPr>
            <w:r w:rsidRPr="00952AA1">
              <w:rPr>
                <w:b/>
                <w:sz w:val="20"/>
                <w:szCs w:val="20"/>
              </w:rPr>
              <w:t xml:space="preserve">СРСП 1 </w:t>
            </w:r>
            <w:r w:rsidRPr="00952AA1">
              <w:rPr>
                <w:b/>
                <w:bCs/>
                <w:sz w:val="20"/>
                <w:szCs w:val="20"/>
              </w:rPr>
              <w:t>Консультация</w:t>
            </w: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952AA1">
              <w:rPr>
                <w:b/>
                <w:sz w:val="20"/>
                <w:szCs w:val="20"/>
              </w:rPr>
              <w:t xml:space="preserve">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jc w:val="both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  <w:r w:rsidRPr="00952AA1">
              <w:rPr>
                <w:b/>
                <w:sz w:val="20"/>
                <w:szCs w:val="20"/>
                <w:lang w:eastAsia="ko-KR"/>
              </w:rPr>
              <w:t xml:space="preserve">СРС 1 </w:t>
            </w:r>
            <w:r w:rsidR="008A4181" w:rsidRPr="00952AA1">
              <w:rPr>
                <w:sz w:val="20"/>
                <w:szCs w:val="20"/>
              </w:rPr>
              <w:t xml:space="preserve">История развития и становление теории перевода. </w:t>
            </w:r>
            <w:r w:rsidRPr="00952AA1">
              <w:rPr>
                <w:sz w:val="20"/>
                <w:szCs w:val="20"/>
                <w:lang w:val="kk-KZ"/>
              </w:rPr>
              <w:t>Диску</w:t>
            </w:r>
            <w:r w:rsidR="008A4181" w:rsidRPr="00952AA1">
              <w:rPr>
                <w:sz w:val="20"/>
                <w:szCs w:val="20"/>
                <w:lang w:val="kk-KZ"/>
              </w:rPr>
              <w:t xml:space="preserve">рсивный и </w:t>
            </w:r>
            <w:r w:rsidR="008A4181" w:rsidRPr="00952AA1">
              <w:rPr>
                <w:rFonts w:eastAsiaTheme="minorEastAsia"/>
                <w:sz w:val="20"/>
                <w:szCs w:val="20"/>
                <w:lang w:val="kk-KZ" w:eastAsia="ko-KR"/>
              </w:rPr>
              <w:t>научный</w:t>
            </w:r>
            <w:r w:rsidRPr="00952AA1">
              <w:rPr>
                <w:sz w:val="20"/>
                <w:szCs w:val="20"/>
                <w:lang w:val="kk-KZ"/>
              </w:rPr>
              <w:t xml:space="preserve"> анализ.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РО 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Творческо</w:t>
            </w:r>
            <w:r w:rsidRPr="002655E7">
              <w:rPr>
                <w:sz w:val="20"/>
                <w:szCs w:val="20"/>
                <w:lang w:val="kk-KZ"/>
              </w:rPr>
              <w:t>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52AA1">
              <w:rPr>
                <w:b/>
                <w:sz w:val="20"/>
                <w:szCs w:val="20"/>
              </w:rPr>
              <w:t>Модуль П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52AA1">
              <w:rPr>
                <w:b/>
                <w:sz w:val="20"/>
                <w:szCs w:val="20"/>
              </w:rPr>
              <w:t xml:space="preserve">ЛЗ </w:t>
            </w:r>
            <w:r w:rsidR="008A4181" w:rsidRPr="00952AA1">
              <w:rPr>
                <w:sz w:val="20"/>
                <w:szCs w:val="20"/>
              </w:rPr>
              <w:t>Основные категории теории перевода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52AA1">
              <w:rPr>
                <w:b/>
                <w:sz w:val="20"/>
                <w:szCs w:val="20"/>
              </w:rPr>
              <w:t xml:space="preserve">СЗ </w:t>
            </w:r>
            <w:r w:rsidR="008A4181" w:rsidRPr="00952AA1">
              <w:rPr>
                <w:sz w:val="20"/>
                <w:szCs w:val="20"/>
              </w:rPr>
              <w:t xml:space="preserve">Понятие единицы перевода. Понятия адекватности и эквивалентности перевода. Семантическая, прагматическая, стилистическая адекватность. Перевод как форма межъязыковой и межкультурной коммуникации. Переводческая компетенция и ее составляющие (языковая, коммуникативная, </w:t>
            </w:r>
            <w:proofErr w:type="spellStart"/>
            <w:r w:rsidR="008A4181" w:rsidRPr="00952AA1">
              <w:rPr>
                <w:sz w:val="20"/>
                <w:szCs w:val="20"/>
              </w:rPr>
              <w:t>текстообразующая</w:t>
            </w:r>
            <w:proofErr w:type="spellEnd"/>
            <w:r w:rsidR="008A4181" w:rsidRPr="00952AA1">
              <w:rPr>
                <w:sz w:val="20"/>
                <w:szCs w:val="20"/>
              </w:rPr>
              <w:t xml:space="preserve"> и технологическая). </w:t>
            </w:r>
            <w:r w:rsidR="008A4181" w:rsidRPr="00952AA1">
              <w:rPr>
                <w:sz w:val="20"/>
                <w:szCs w:val="20"/>
              </w:rPr>
              <w:lastRenderedPageBreak/>
              <w:t xml:space="preserve">Понятие основной, </w:t>
            </w:r>
            <w:proofErr w:type="spellStart"/>
            <w:r w:rsidR="008A4181" w:rsidRPr="00952AA1">
              <w:rPr>
                <w:sz w:val="20"/>
                <w:szCs w:val="20"/>
              </w:rPr>
              <w:t>иррелевантной</w:t>
            </w:r>
            <w:proofErr w:type="spellEnd"/>
            <w:r w:rsidR="008A4181" w:rsidRPr="00952AA1">
              <w:rPr>
                <w:sz w:val="20"/>
                <w:szCs w:val="20"/>
              </w:rPr>
              <w:t xml:space="preserve"> и избыточной информации.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52AA1">
              <w:rPr>
                <w:b/>
                <w:sz w:val="20"/>
                <w:szCs w:val="20"/>
              </w:rPr>
              <w:t xml:space="preserve">ЛЗ </w:t>
            </w:r>
            <w:r w:rsidRPr="00952AA1">
              <w:rPr>
                <w:sz w:val="20"/>
                <w:szCs w:val="20"/>
              </w:rPr>
              <w:t>Общие вопросы теории текста. Категориальное наполнение понятия «текст и дискурс»: основные/факультативные признаки и факторы членения.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52AA1">
              <w:rPr>
                <w:b/>
                <w:sz w:val="20"/>
                <w:szCs w:val="20"/>
              </w:rPr>
              <w:t>СЗ</w:t>
            </w:r>
            <w:r w:rsidRPr="00952AA1">
              <w:rPr>
                <w:rFonts w:eastAsia="Malgun Gothic"/>
                <w:sz w:val="20"/>
                <w:szCs w:val="20"/>
                <w:lang w:val="kk-KZ"/>
              </w:rPr>
              <w:t xml:space="preserve"> </w:t>
            </w:r>
            <w:r w:rsidRPr="00952AA1">
              <w:rPr>
                <w:sz w:val="20"/>
                <w:szCs w:val="20"/>
              </w:rPr>
              <w:t>Текст в аспекте теории языкознания</w:t>
            </w:r>
            <w:r w:rsidR="008A4181" w:rsidRPr="00952AA1">
              <w:rPr>
                <w:sz w:val="20"/>
                <w:szCs w:val="20"/>
                <w:lang w:val="kk-KZ"/>
              </w:rPr>
              <w:t xml:space="preserve"> и переводоведения</w:t>
            </w:r>
            <w:r w:rsidRPr="00952AA1">
              <w:rPr>
                <w:sz w:val="20"/>
                <w:szCs w:val="20"/>
              </w:rPr>
              <w:t xml:space="preserve">. Язык </w:t>
            </w:r>
            <w:proofErr w:type="spellStart"/>
            <w:r w:rsidRPr="00952AA1">
              <w:rPr>
                <w:sz w:val="20"/>
                <w:szCs w:val="20"/>
              </w:rPr>
              <w:t>vs</w:t>
            </w:r>
            <w:proofErr w:type="spellEnd"/>
            <w:r w:rsidRPr="00952AA1">
              <w:rPr>
                <w:sz w:val="20"/>
                <w:szCs w:val="20"/>
              </w:rPr>
              <w:t xml:space="preserve"> речь. Триада «система – норма – узус» как реализация парадигматических и синтагматических отношений в тексте. Текстовая функция.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952AA1" w:rsidRDefault="00846913" w:rsidP="00952AA1">
            <w:pPr>
              <w:jc w:val="both"/>
              <w:rPr>
                <w:b/>
                <w:sz w:val="20"/>
                <w:szCs w:val="20"/>
              </w:rPr>
            </w:pPr>
            <w:r w:rsidRPr="00952AA1">
              <w:rPr>
                <w:b/>
                <w:sz w:val="20"/>
                <w:szCs w:val="20"/>
              </w:rPr>
              <w:t xml:space="preserve">СРСП 2 </w:t>
            </w:r>
            <w:r w:rsidRPr="00952AA1">
              <w:rPr>
                <w:b/>
                <w:bCs/>
                <w:sz w:val="20"/>
                <w:szCs w:val="20"/>
              </w:rPr>
              <w:t>Консультация</w:t>
            </w: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952AA1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952AA1" w:rsidRDefault="00846913" w:rsidP="00952AA1">
            <w:pPr>
              <w:jc w:val="both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  <w:r w:rsidRPr="00952AA1">
              <w:rPr>
                <w:b/>
                <w:sz w:val="20"/>
                <w:szCs w:val="20"/>
                <w:lang w:eastAsia="ko-KR"/>
              </w:rPr>
              <w:t xml:space="preserve">СРС 2. </w:t>
            </w:r>
            <w:r w:rsidR="008A4181" w:rsidRPr="00952AA1">
              <w:rPr>
                <w:sz w:val="20"/>
                <w:szCs w:val="20"/>
              </w:rPr>
              <w:t>Борьба сторонников "буквального перевода" и сторонников перевода "по смыслу" Становление современной теории перевода как лингвистической науки в ХХ веке.</w:t>
            </w:r>
            <w:r w:rsidR="008A4181" w:rsidRPr="00952AA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РО 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Творческо</w:t>
            </w:r>
            <w:r w:rsidRPr="002655E7">
              <w:rPr>
                <w:sz w:val="20"/>
                <w:szCs w:val="20"/>
                <w:lang w:val="kk-KZ"/>
              </w:rPr>
              <w:t>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952AA1" w:rsidRDefault="00846913" w:rsidP="00952AA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46913" w:rsidRPr="002655E7" w:rsidTr="008A418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8A4181" w:rsidRPr="00952AA1">
              <w:rPr>
                <w:sz w:val="20"/>
                <w:szCs w:val="20"/>
              </w:rPr>
              <w:t xml:space="preserve">Понятие единицы перевода. Понятия адекватности и эквивалентности перевода.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952AA1" w:rsidRDefault="00846913" w:rsidP="00952AA1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952AA1" w:rsidRPr="00952AA1">
              <w:rPr>
                <w:sz w:val="20"/>
                <w:szCs w:val="20"/>
              </w:rPr>
              <w:t xml:space="preserve">Семантическая, прагматическая, стилистическая адекватность. Теория "уровней эквивалентности" В.Н. Комиссарова. </w:t>
            </w:r>
            <w:proofErr w:type="spellStart"/>
            <w:r w:rsidR="00952AA1" w:rsidRPr="00952AA1">
              <w:rPr>
                <w:sz w:val="20"/>
                <w:szCs w:val="20"/>
              </w:rPr>
              <w:t>Лингвоэтнический</w:t>
            </w:r>
            <w:proofErr w:type="spellEnd"/>
            <w:r w:rsidR="00952AA1" w:rsidRPr="00952AA1">
              <w:rPr>
                <w:sz w:val="20"/>
                <w:szCs w:val="20"/>
              </w:rPr>
              <w:t xml:space="preserve"> барьер и шаги по его преодолению.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jc w:val="both"/>
              <w:rPr>
                <w:sz w:val="20"/>
                <w:szCs w:val="20"/>
              </w:rPr>
            </w:pP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952AA1" w:rsidRPr="00952AA1">
              <w:rPr>
                <w:sz w:val="20"/>
                <w:szCs w:val="20"/>
              </w:rPr>
              <w:t>Нормативные требования к переводу</w:t>
            </w:r>
            <w:r w:rsidR="00952AA1" w:rsidRPr="00952AA1">
              <w:rPr>
                <w:sz w:val="20"/>
                <w:szCs w:val="20"/>
                <w:lang w:val="kk-KZ"/>
              </w:rPr>
              <w:t xml:space="preserve">. </w:t>
            </w:r>
            <w:r w:rsidR="00952AA1" w:rsidRPr="00952AA1">
              <w:rPr>
                <w:sz w:val="20"/>
                <w:szCs w:val="20"/>
              </w:rPr>
              <w:t xml:space="preserve">Понятие основной, </w:t>
            </w:r>
            <w:proofErr w:type="spellStart"/>
            <w:r w:rsidR="00952AA1" w:rsidRPr="00952AA1">
              <w:rPr>
                <w:sz w:val="20"/>
                <w:szCs w:val="20"/>
              </w:rPr>
              <w:t>иррелевантной</w:t>
            </w:r>
            <w:proofErr w:type="spellEnd"/>
            <w:r w:rsidR="00952AA1" w:rsidRPr="00952AA1">
              <w:rPr>
                <w:sz w:val="20"/>
                <w:szCs w:val="20"/>
              </w:rPr>
              <w:t xml:space="preserve"> и избыточной информации.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952AA1" w:rsidRDefault="00846913" w:rsidP="00952A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952AA1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952AA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52AA1" w:rsidRPr="00952AA1">
              <w:rPr>
                <w:rFonts w:ascii="Times New Roman" w:hAnsi="Times New Roman"/>
                <w:sz w:val="20"/>
                <w:szCs w:val="20"/>
              </w:rPr>
              <w:t>Понятие нормы перевода.</w:t>
            </w:r>
            <w:r w:rsidR="00952AA1" w:rsidRPr="00952AA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52AA1" w:rsidRPr="00952AA1">
              <w:rPr>
                <w:rFonts w:ascii="Times New Roman" w:hAnsi="Times New Roman"/>
                <w:sz w:val="20"/>
                <w:szCs w:val="20"/>
              </w:rPr>
              <w:t>Конвенциональная норма.</w:t>
            </w:r>
            <w:r w:rsidR="00952AA1" w:rsidRPr="00952AA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52AA1" w:rsidRPr="00952AA1">
              <w:rPr>
                <w:rFonts w:ascii="Times New Roman" w:hAnsi="Times New Roman"/>
                <w:sz w:val="20"/>
                <w:szCs w:val="20"/>
              </w:rPr>
              <w:t>Прагматическая норма. Жанрово-стилистическая норма. Нома переводческой 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r w:rsidRPr="0036690F">
              <w:rPr>
                <w:sz w:val="20"/>
                <w:szCs w:val="20"/>
              </w:rPr>
              <w:t>Анализ,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jc w:val="both"/>
              <w:rPr>
                <w:b/>
                <w:sz w:val="20"/>
                <w:szCs w:val="20"/>
              </w:rPr>
            </w:pPr>
            <w:r w:rsidRPr="00952AA1">
              <w:rPr>
                <w:b/>
                <w:sz w:val="20"/>
                <w:szCs w:val="20"/>
              </w:rPr>
              <w:t xml:space="preserve">СРСП 3 </w:t>
            </w:r>
            <w:r w:rsidRPr="00952AA1">
              <w:rPr>
                <w:b/>
                <w:bCs/>
                <w:sz w:val="20"/>
                <w:szCs w:val="20"/>
              </w:rPr>
              <w:t>Консультация</w:t>
            </w:r>
            <w:r w:rsidRPr="00952AA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952AA1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952AA1" w:rsidRDefault="00846913" w:rsidP="00952AA1">
            <w:pPr>
              <w:jc w:val="both"/>
              <w:rPr>
                <w:b/>
                <w:sz w:val="20"/>
                <w:szCs w:val="20"/>
              </w:rPr>
            </w:pPr>
            <w:r w:rsidRPr="00952AA1">
              <w:rPr>
                <w:b/>
                <w:sz w:val="20"/>
                <w:szCs w:val="20"/>
                <w:lang w:eastAsia="ko-KR"/>
              </w:rPr>
              <w:t xml:space="preserve">СРС 3. </w:t>
            </w:r>
            <w:r w:rsidRPr="00952AA1">
              <w:rPr>
                <w:sz w:val="20"/>
                <w:szCs w:val="20"/>
              </w:rPr>
              <w:t>Описать лексические единицы, организующие «нелитературное» поле в структуре текста.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  <w:p w:rsidR="00846913" w:rsidRPr="002655E7" w:rsidRDefault="00846913" w:rsidP="008A418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Творческо</w:t>
            </w:r>
            <w:r w:rsidRPr="002655E7">
              <w:rPr>
                <w:sz w:val="20"/>
                <w:szCs w:val="20"/>
                <w:lang w:val="kk-KZ"/>
              </w:rPr>
              <w:t>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AA1" w:rsidRDefault="00846913" w:rsidP="00952A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2AA1">
              <w:rPr>
                <w:rFonts w:ascii="Times New Roman" w:hAnsi="Times New Roman"/>
                <w:b/>
                <w:sz w:val="20"/>
                <w:szCs w:val="20"/>
              </w:rPr>
              <w:t xml:space="preserve">ЛЗ </w:t>
            </w:r>
            <w:r w:rsidR="00952AA1" w:rsidRPr="00952AA1">
              <w:rPr>
                <w:rFonts w:ascii="Times New Roman" w:hAnsi="Times New Roman"/>
                <w:sz w:val="20"/>
                <w:szCs w:val="20"/>
              </w:rPr>
              <w:t>Основные подходы к переводу и проблем</w:t>
            </w:r>
            <w:r w:rsidR="00952AA1">
              <w:rPr>
                <w:rFonts w:ascii="Times New Roman" w:hAnsi="Times New Roman"/>
                <w:sz w:val="20"/>
                <w:szCs w:val="20"/>
              </w:rPr>
              <w:t>ы перевода</w:t>
            </w:r>
            <w:r w:rsidR="00952AA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952AA1" w:rsidRDefault="00952AA1" w:rsidP="00952A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952AA1">
              <w:rPr>
                <w:rFonts w:ascii="Times New Roman" w:hAnsi="Times New Roman"/>
                <w:sz w:val="20"/>
                <w:szCs w:val="20"/>
              </w:rPr>
              <w:t>Трансформационная модель перевода.</w:t>
            </w:r>
          </w:p>
          <w:p w:rsidR="00952AA1" w:rsidRDefault="00952AA1" w:rsidP="00952A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952AA1">
              <w:rPr>
                <w:rFonts w:ascii="Times New Roman" w:hAnsi="Times New Roman"/>
                <w:sz w:val="20"/>
                <w:szCs w:val="20"/>
              </w:rPr>
              <w:t xml:space="preserve"> Ситуативная модель перевода. </w:t>
            </w:r>
          </w:p>
          <w:p w:rsidR="00846913" w:rsidRPr="00952AA1" w:rsidRDefault="00952AA1" w:rsidP="00952A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proofErr w:type="spellStart"/>
            <w:r w:rsidRPr="00952AA1">
              <w:rPr>
                <w:rFonts w:ascii="Times New Roman" w:hAnsi="Times New Roman"/>
                <w:sz w:val="20"/>
                <w:szCs w:val="20"/>
              </w:rPr>
              <w:t>Генетативная</w:t>
            </w:r>
            <w:proofErr w:type="spellEnd"/>
            <w:r w:rsidRPr="00952AA1">
              <w:rPr>
                <w:rFonts w:ascii="Times New Roman" w:hAnsi="Times New Roman"/>
                <w:sz w:val="20"/>
                <w:szCs w:val="20"/>
              </w:rPr>
              <w:t xml:space="preserve"> модель перевода.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2AA1" w:rsidRDefault="00846913" w:rsidP="00952AA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AA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952AA1" w:rsidRPr="00952AA1">
              <w:rPr>
                <w:rFonts w:ascii="Times New Roman" w:hAnsi="Times New Roman"/>
                <w:sz w:val="20"/>
                <w:szCs w:val="20"/>
              </w:rPr>
              <w:t xml:space="preserve">Основные подходы к переводу. Лексические проблемы перевода: </w:t>
            </w:r>
            <w:proofErr w:type="spellStart"/>
            <w:r w:rsidR="00952AA1" w:rsidRPr="00952AA1">
              <w:rPr>
                <w:rFonts w:ascii="Times New Roman" w:hAnsi="Times New Roman"/>
                <w:sz w:val="20"/>
                <w:szCs w:val="20"/>
              </w:rPr>
              <w:t>безэквивалентная</w:t>
            </w:r>
            <w:proofErr w:type="spellEnd"/>
            <w:r w:rsidR="00952AA1" w:rsidRPr="00952AA1">
              <w:rPr>
                <w:rFonts w:ascii="Times New Roman" w:hAnsi="Times New Roman"/>
                <w:sz w:val="20"/>
                <w:szCs w:val="20"/>
              </w:rPr>
              <w:t xml:space="preserve"> лексика, фразеологические единицы, имена собственные и др. </w:t>
            </w:r>
          </w:p>
          <w:p w:rsidR="00952AA1" w:rsidRDefault="00952AA1" w:rsidP="00952AA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AA1">
              <w:rPr>
                <w:rFonts w:ascii="Times New Roman" w:hAnsi="Times New Roman"/>
                <w:sz w:val="20"/>
                <w:szCs w:val="20"/>
              </w:rPr>
              <w:t xml:space="preserve">Грамматические проблемы перевода: синтаксические комплексы, морфологические проблемы перевода при отсутствии эквивалентов. </w:t>
            </w:r>
          </w:p>
          <w:p w:rsidR="00846913" w:rsidRPr="00952AA1" w:rsidRDefault="00952AA1" w:rsidP="00952AA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2AA1">
              <w:rPr>
                <w:rFonts w:ascii="Times New Roman" w:hAnsi="Times New Roman"/>
                <w:sz w:val="20"/>
                <w:szCs w:val="20"/>
              </w:rPr>
              <w:t>Стилистические проблемы перевода: проблемы передачи функционального стиля и проблемы передачи стилистических приемов.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.2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r w:rsidRPr="0036690F">
              <w:rPr>
                <w:sz w:val="20"/>
                <w:szCs w:val="20"/>
              </w:rPr>
              <w:t>Анализ,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ЛЗ </w:t>
            </w:r>
            <w:r w:rsidR="00952AA1" w:rsidRPr="00D90C71">
              <w:rPr>
                <w:rFonts w:ascii="Times New Roman" w:hAnsi="Times New Roman"/>
                <w:sz w:val="20"/>
                <w:szCs w:val="20"/>
              </w:rPr>
              <w:t>Основные направления развития теории перевода, лингвистические и экстралингвистические аспекты перевода.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.2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913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D90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2AA1" w:rsidRPr="00D90C71">
              <w:rPr>
                <w:rFonts w:ascii="Times New Roman" w:hAnsi="Times New Roman"/>
                <w:sz w:val="20"/>
                <w:szCs w:val="20"/>
              </w:rPr>
              <w:t xml:space="preserve">Основные лингвистические концепции современного </w:t>
            </w:r>
            <w:proofErr w:type="spellStart"/>
            <w:r w:rsidR="00952AA1" w:rsidRPr="00D90C71">
              <w:rPr>
                <w:rFonts w:ascii="Times New Roman" w:hAnsi="Times New Roman"/>
                <w:sz w:val="20"/>
                <w:szCs w:val="20"/>
              </w:rPr>
              <w:t>переводоведения</w:t>
            </w:r>
            <w:proofErr w:type="spellEnd"/>
            <w:r w:rsidR="00952AA1" w:rsidRPr="00D90C71">
              <w:rPr>
                <w:rFonts w:ascii="Times New Roman" w:hAnsi="Times New Roman"/>
                <w:sz w:val="20"/>
                <w:szCs w:val="20"/>
              </w:rPr>
              <w:t>: Денотативная теория перевода Трансформационная теория перевода Семантическая теория перевода Теория уровней эквивалентности. Межъязыковая асимметрия как проблема перевода. Прагматика перевода.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.2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r w:rsidRPr="0036690F">
              <w:rPr>
                <w:sz w:val="20"/>
                <w:szCs w:val="20"/>
              </w:rPr>
              <w:t>Анализ,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913" w:rsidRDefault="00846913" w:rsidP="008A4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D90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2AA1" w:rsidRPr="00D90C71">
              <w:rPr>
                <w:rFonts w:ascii="Times New Roman" w:hAnsi="Times New Roman"/>
                <w:sz w:val="20"/>
                <w:szCs w:val="20"/>
              </w:rPr>
              <w:t xml:space="preserve">Типы эквивалентности и концепция </w:t>
            </w:r>
            <w:proofErr w:type="spellStart"/>
            <w:r w:rsidR="00952AA1" w:rsidRPr="00D90C71">
              <w:rPr>
                <w:rFonts w:ascii="Times New Roman" w:hAnsi="Times New Roman"/>
                <w:sz w:val="20"/>
                <w:szCs w:val="20"/>
              </w:rPr>
              <w:t>переводимости</w:t>
            </w:r>
            <w:proofErr w:type="spellEnd"/>
            <w:r w:rsidR="00952AA1" w:rsidRPr="00D90C71">
              <w:rPr>
                <w:rFonts w:ascii="Times New Roman" w:hAnsi="Times New Roman"/>
                <w:sz w:val="20"/>
                <w:szCs w:val="20"/>
              </w:rPr>
              <w:t xml:space="preserve">/ непереводимости в современном </w:t>
            </w:r>
            <w:proofErr w:type="spellStart"/>
            <w:r w:rsidR="00952AA1" w:rsidRPr="00D90C71">
              <w:rPr>
                <w:rFonts w:ascii="Times New Roman" w:hAnsi="Times New Roman"/>
                <w:sz w:val="20"/>
                <w:szCs w:val="20"/>
              </w:rPr>
              <w:t>переводоведении</w:t>
            </w:r>
            <w:proofErr w:type="spellEnd"/>
            <w:r w:rsidR="00952AA1" w:rsidRPr="00D90C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.2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952AA1" w:rsidRPr="00D90C71">
              <w:rPr>
                <w:rFonts w:ascii="Times New Roman" w:hAnsi="Times New Roman"/>
                <w:sz w:val="20"/>
                <w:szCs w:val="20"/>
              </w:rPr>
              <w:t xml:space="preserve">Формальная, семантическая, ситуативная и прагматическая эквивалентность. Теория эквивалентности В.Н. Комиссарова. Эквивалентность перевода при передаче функционально-ситуативного содержания оригинала (1-3 типы эквивалентности). Эквивалентность перевода при передаче семантики языковых единиц (4-5 типы эквивалентности). Проблема </w:t>
            </w:r>
            <w:proofErr w:type="spellStart"/>
            <w:r w:rsidR="00952AA1" w:rsidRPr="00D90C71">
              <w:rPr>
                <w:rFonts w:ascii="Times New Roman" w:hAnsi="Times New Roman"/>
                <w:sz w:val="20"/>
                <w:szCs w:val="20"/>
              </w:rPr>
              <w:t>переводимости</w:t>
            </w:r>
            <w:proofErr w:type="spellEnd"/>
            <w:r w:rsidR="00952AA1" w:rsidRPr="00D90C71">
              <w:rPr>
                <w:rFonts w:ascii="Times New Roman" w:hAnsi="Times New Roman"/>
                <w:sz w:val="20"/>
                <w:szCs w:val="20"/>
              </w:rPr>
              <w:t>/ непереводимости в переводе. Адекватный, буквальный и свободный перевод.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r w:rsidRPr="0036690F">
              <w:rPr>
                <w:sz w:val="20"/>
                <w:szCs w:val="20"/>
              </w:rPr>
              <w:t>Анализ,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D90C7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D90C7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846913" w:rsidP="00D90C71">
            <w:pPr>
              <w:rPr>
                <w:b/>
                <w:sz w:val="20"/>
                <w:szCs w:val="20"/>
                <w:lang w:eastAsia="ko-KR"/>
              </w:rPr>
            </w:pPr>
            <w:r w:rsidRPr="00D90C71">
              <w:rPr>
                <w:b/>
                <w:sz w:val="20"/>
                <w:szCs w:val="20"/>
                <w:lang w:eastAsia="ko-KR"/>
              </w:rPr>
              <w:t>СРС 4</w:t>
            </w:r>
            <w:r w:rsidRPr="00D90C71">
              <w:rPr>
                <w:sz w:val="20"/>
                <w:szCs w:val="20"/>
              </w:rPr>
              <w:t xml:space="preserve">. Охарактеризовать </w:t>
            </w:r>
            <w:r w:rsidR="00952AA1" w:rsidRPr="00D90C71">
              <w:rPr>
                <w:sz w:val="20"/>
                <w:szCs w:val="20"/>
              </w:rPr>
              <w:t xml:space="preserve">проблемы </w:t>
            </w:r>
            <w:proofErr w:type="spellStart"/>
            <w:r w:rsidR="00952AA1" w:rsidRPr="00D90C71">
              <w:rPr>
                <w:sz w:val="20"/>
                <w:szCs w:val="20"/>
              </w:rPr>
              <w:t>переводимости</w:t>
            </w:r>
            <w:proofErr w:type="spellEnd"/>
            <w:r w:rsidR="00952AA1" w:rsidRPr="00D90C71">
              <w:rPr>
                <w:sz w:val="20"/>
                <w:szCs w:val="20"/>
              </w:rPr>
              <w:t xml:space="preserve">/ непереводимости в переводе. Адекватный, буквальный и свободный перевод. </w:t>
            </w:r>
            <w:r w:rsidRPr="00D90C71">
              <w:rPr>
                <w:sz w:val="20"/>
                <w:szCs w:val="20"/>
              </w:rPr>
              <w:t xml:space="preserve">(сопоставительный </w:t>
            </w:r>
            <w:r w:rsidRPr="00D90C71">
              <w:rPr>
                <w:sz w:val="20"/>
                <w:szCs w:val="20"/>
                <w:lang w:val="kk-KZ"/>
              </w:rPr>
              <w:t>дискурс-</w:t>
            </w:r>
            <w:r w:rsidRPr="00D90C71">
              <w:rPr>
                <w:sz w:val="20"/>
                <w:szCs w:val="20"/>
              </w:rPr>
              <w:t xml:space="preserve">анализ).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846913" w:rsidRPr="00965A79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90C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90C7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D90C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90C7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D90C7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ЛЗ </w:t>
            </w:r>
            <w:r w:rsidR="00D90C71" w:rsidRPr="00D90C71">
              <w:rPr>
                <w:rFonts w:ascii="Times New Roman" w:hAnsi="Times New Roman"/>
                <w:sz w:val="20"/>
                <w:szCs w:val="20"/>
              </w:rPr>
              <w:t>Смысловая, стилистическая и прагматическая адекватность перевода оригиналу, общая адекватность перевода.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D90C71" w:rsidRPr="00D90C71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="00D90C71" w:rsidRPr="00D90C71">
              <w:rPr>
                <w:rFonts w:ascii="Times New Roman" w:hAnsi="Times New Roman"/>
                <w:sz w:val="20"/>
                <w:szCs w:val="20"/>
              </w:rPr>
              <w:t>онятие</w:t>
            </w:r>
            <w:proofErr w:type="spellEnd"/>
            <w:r w:rsidR="00D90C71" w:rsidRPr="00D90C71">
              <w:rPr>
                <w:rFonts w:ascii="Times New Roman" w:hAnsi="Times New Roman"/>
                <w:sz w:val="20"/>
                <w:szCs w:val="20"/>
              </w:rPr>
              <w:t xml:space="preserve"> смысловой, стилистической и прагматической адекватности. Общая адекватность перевода.</w:t>
            </w:r>
          </w:p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r w:rsidRPr="0006647C">
              <w:rPr>
                <w:sz w:val="20"/>
                <w:szCs w:val="20"/>
              </w:rPr>
              <w:t>Анализ,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846913" w:rsidP="00D90C71">
            <w:pPr>
              <w:rPr>
                <w:sz w:val="20"/>
                <w:szCs w:val="20"/>
              </w:rPr>
            </w:pPr>
            <w:r w:rsidRPr="00D90C71">
              <w:rPr>
                <w:b/>
                <w:sz w:val="20"/>
                <w:szCs w:val="20"/>
              </w:rPr>
              <w:t xml:space="preserve">ЛЗ. </w:t>
            </w:r>
            <w:proofErr w:type="spellStart"/>
            <w:r w:rsidRPr="00D90C71">
              <w:rPr>
                <w:rFonts w:eastAsia="Malgun Gothic"/>
                <w:sz w:val="20"/>
                <w:szCs w:val="20"/>
              </w:rPr>
              <w:t>Прагмалингвистический</w:t>
            </w:r>
            <w:proofErr w:type="spellEnd"/>
            <w:r w:rsidRPr="00D90C71">
              <w:rPr>
                <w:rFonts w:eastAsia="Malgun Gothic"/>
                <w:sz w:val="20"/>
                <w:szCs w:val="20"/>
              </w:rPr>
              <w:t xml:space="preserve"> и социолингвистический подходы к изучению </w:t>
            </w:r>
            <w:r w:rsidR="00D90C71" w:rsidRPr="00D90C71">
              <w:rPr>
                <w:rFonts w:eastAsia="Malgun Gothic"/>
                <w:sz w:val="20"/>
                <w:szCs w:val="20"/>
                <w:lang w:val="kk-KZ"/>
              </w:rPr>
              <w:t>переводоведения</w:t>
            </w:r>
            <w:r w:rsidRPr="00D90C71">
              <w:rPr>
                <w:rFonts w:eastAsia="Malgun Gothic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СЗ. </w:t>
            </w:r>
            <w:proofErr w:type="spellStart"/>
            <w:r w:rsidRPr="00D90C71">
              <w:rPr>
                <w:rFonts w:ascii="Times New Roman" w:eastAsia="Malgun Gothic" w:hAnsi="Times New Roman"/>
                <w:sz w:val="20"/>
                <w:szCs w:val="20"/>
              </w:rPr>
              <w:t>Прагмалингвистический</w:t>
            </w:r>
            <w:proofErr w:type="spellEnd"/>
            <w:r w:rsidRPr="00D90C71">
              <w:rPr>
                <w:rFonts w:ascii="Times New Roman" w:eastAsia="Malgun Gothic" w:hAnsi="Times New Roman"/>
                <w:sz w:val="20"/>
                <w:szCs w:val="20"/>
              </w:rPr>
              <w:t xml:space="preserve"> и социолингвистический подходы к изучению </w:t>
            </w:r>
            <w:r w:rsidR="00D90C71" w:rsidRPr="00D90C71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>переводоведения</w:t>
            </w:r>
            <w:r w:rsidRPr="00D90C71">
              <w:rPr>
                <w:rFonts w:ascii="Times New Roman" w:eastAsia="Malgun Gothic" w:hAnsi="Times New Roman"/>
                <w:sz w:val="20"/>
                <w:szCs w:val="20"/>
              </w:rPr>
              <w:t xml:space="preserve">. </w:t>
            </w:r>
            <w:r w:rsidR="00D90C71" w:rsidRPr="00D90C71">
              <w:rPr>
                <w:rFonts w:ascii="Times New Roman" w:hAnsi="Times New Roman"/>
                <w:sz w:val="20"/>
                <w:szCs w:val="20"/>
              </w:rPr>
              <w:t xml:space="preserve">Межкультурная адаптация в процессе перевода. Межкультурная адаптация в процессе перевода. </w:t>
            </w:r>
            <w:proofErr w:type="spellStart"/>
            <w:r w:rsidR="00D90C71" w:rsidRPr="00D90C71">
              <w:rPr>
                <w:rFonts w:ascii="Times New Roman" w:hAnsi="Times New Roman"/>
                <w:sz w:val="20"/>
                <w:szCs w:val="20"/>
              </w:rPr>
              <w:t>Лингвоэтническая</w:t>
            </w:r>
            <w:proofErr w:type="spellEnd"/>
            <w:r w:rsidR="00D90C71" w:rsidRPr="00D90C71">
              <w:rPr>
                <w:rFonts w:ascii="Times New Roman" w:hAnsi="Times New Roman"/>
                <w:sz w:val="20"/>
                <w:szCs w:val="20"/>
              </w:rPr>
              <w:t xml:space="preserve"> специфика перевода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846913" w:rsidRPr="002655E7" w:rsidRDefault="00846913" w:rsidP="008A418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r w:rsidRPr="0006647C">
              <w:rPr>
                <w:sz w:val="20"/>
                <w:szCs w:val="20"/>
              </w:rPr>
              <w:t>Анализ,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276127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 5</w:t>
            </w:r>
            <w:r w:rsidR="00846913"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46913" w:rsidRPr="00D90C7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="00846913" w:rsidRPr="00D90C7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="00846913" w:rsidRPr="00D90C71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>СРС 5.</w:t>
            </w:r>
            <w:r w:rsidRPr="00D90C71">
              <w:rPr>
                <w:rFonts w:ascii="Times New Roman" w:hAnsi="Times New Roman"/>
                <w:sz w:val="20"/>
                <w:szCs w:val="20"/>
              </w:rPr>
              <w:t xml:space="preserve"> Описать сущностные признаки спецификаторов научного стиля.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</w:t>
            </w:r>
            <w:r w:rsidRPr="002655E7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ЛЗ </w:t>
            </w:r>
            <w:r w:rsidR="00D90C71" w:rsidRPr="00D90C71">
              <w:rPr>
                <w:rFonts w:ascii="Times New Roman" w:hAnsi="Times New Roman"/>
                <w:sz w:val="20"/>
                <w:szCs w:val="20"/>
              </w:rPr>
              <w:t xml:space="preserve">Цель перевода, тип переводимого текста и характер предполагаемого реципиента как компоненты переводческой ситуации.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D90C71" w:rsidRPr="00D90C71">
              <w:rPr>
                <w:rFonts w:ascii="Times New Roman" w:hAnsi="Times New Roman"/>
                <w:sz w:val="20"/>
                <w:szCs w:val="20"/>
              </w:rPr>
              <w:t>Цель перевода. Виды информации в тексте, компоненты переводческой ситуации: источник, реципиент, цель. Классификация текстов</w:t>
            </w:r>
            <w:r w:rsidRPr="00D90C71">
              <w:rPr>
                <w:rFonts w:ascii="Times New Roman" w:hAnsi="Times New Roman"/>
                <w:sz w:val="20"/>
                <w:szCs w:val="20"/>
              </w:rPr>
              <w:t>. Языковые доминанты и их обусловленность экстралингвистическими факторами. Функциональные вариативные ряды языковых средств разговорных текстов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r w:rsidRPr="0006647C">
              <w:rPr>
                <w:sz w:val="20"/>
                <w:szCs w:val="20"/>
              </w:rPr>
              <w:t>Анализ,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D90C71">
              <w:rPr>
                <w:rFonts w:ascii="Times New Roman" w:hAnsi="Times New Roman"/>
                <w:sz w:val="20"/>
                <w:szCs w:val="20"/>
                <w:lang w:val="kk-KZ"/>
              </w:rPr>
              <w:t>Структурно-лингвистический подход. Французская школа дискурс-анализа</w:t>
            </w:r>
            <w:r w:rsidR="00D90C71" w:rsidRPr="00D90C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переводоведении</w:t>
            </w:r>
            <w:r w:rsidRPr="00D90C7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D90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0C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Структурно-лингвистический подход. Французская школа дискурс-анализа. Структуралистская концепция языка. Работы К.Леви-Стросса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r w:rsidRPr="0075453A">
              <w:rPr>
                <w:sz w:val="20"/>
                <w:szCs w:val="20"/>
              </w:rPr>
              <w:t>Анализ, доклад с 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276127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 6</w:t>
            </w:r>
            <w:r w:rsidR="00846913"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46913" w:rsidRPr="00D90C7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="00846913" w:rsidRPr="00D90C7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  <w:r w:rsidR="00846913"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276127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  <w:r w:rsidR="00846913" w:rsidRPr="00D90C71">
              <w:rPr>
                <w:rFonts w:ascii="Times New Roman" w:hAnsi="Times New Roman"/>
                <w:sz w:val="20"/>
                <w:szCs w:val="20"/>
              </w:rPr>
              <w:t>. Проанализировать особенности структурно-композиционной организации научного текста и основные языковые маркеры.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</w:t>
            </w:r>
            <w:r w:rsidRPr="002655E7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D90C71" w:rsidRPr="00D90C71">
              <w:rPr>
                <w:rFonts w:ascii="Times New Roman" w:hAnsi="Times New Roman"/>
                <w:sz w:val="20"/>
                <w:szCs w:val="20"/>
              </w:rPr>
              <w:t xml:space="preserve">Виды переводческих трансформаций: перестановка, замена, добавление и опущение.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D90C71" w:rsidRDefault="00846913" w:rsidP="00D90C7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0C7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D90C7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D90C71" w:rsidRPr="00D90C71">
              <w:rPr>
                <w:rFonts w:ascii="Times New Roman" w:hAnsi="Times New Roman"/>
                <w:sz w:val="20"/>
                <w:szCs w:val="20"/>
              </w:rPr>
              <w:t>Лексические и стилистические переводческие трансформации (добавления, опущения, замены и т.д.).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.2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</w:t>
            </w:r>
            <w:r w:rsidRPr="002655E7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Default="00846913" w:rsidP="008A4181">
            <w:r w:rsidRPr="0075453A">
              <w:rPr>
                <w:sz w:val="20"/>
                <w:szCs w:val="20"/>
              </w:rPr>
              <w:t xml:space="preserve">Анализ, доклад с </w:t>
            </w:r>
            <w:r w:rsidRPr="0075453A">
              <w:rPr>
                <w:sz w:val="20"/>
                <w:szCs w:val="20"/>
              </w:rPr>
              <w:lastRenderedPageBreak/>
              <w:t>презентацией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lastRenderedPageBreak/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AD6A45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 7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202FA">
              <w:rPr>
                <w:rFonts w:ascii="Times New Roman" w:hAnsi="Times New Roman"/>
                <w:b/>
                <w:sz w:val="20"/>
              </w:rPr>
              <w:t>по всему пройденному материалу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Default="00846913" w:rsidP="008A41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846913" w:rsidRPr="002655E7" w:rsidRDefault="00846913" w:rsidP="008A4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8A418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846913" w:rsidRPr="002655E7" w:rsidTr="008A41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913" w:rsidRPr="002655E7" w:rsidRDefault="00846913" w:rsidP="008A418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13" w:rsidRPr="002655E7" w:rsidRDefault="00846913" w:rsidP="008A4181">
            <w:pPr>
              <w:jc w:val="both"/>
              <w:rPr>
                <w:sz w:val="20"/>
                <w:szCs w:val="20"/>
              </w:rPr>
            </w:pPr>
          </w:p>
        </w:tc>
      </w:tr>
    </w:tbl>
    <w:p w:rsidR="00846913" w:rsidRPr="00846913" w:rsidRDefault="00846913" w:rsidP="00766E5B">
      <w:pPr>
        <w:jc w:val="both"/>
        <w:rPr>
          <w:lang w:val="en-US" w:eastAsia="en-US"/>
        </w:rPr>
      </w:pPr>
    </w:p>
    <w:p w:rsidR="00766E5B" w:rsidRPr="00766E5B" w:rsidRDefault="00766E5B" w:rsidP="00766E5B">
      <w:pPr>
        <w:jc w:val="both"/>
        <w:rPr>
          <w:lang w:eastAsia="en-US"/>
        </w:rPr>
      </w:pPr>
      <w:r w:rsidRPr="00766E5B">
        <w:rPr>
          <w:lang w:eastAsia="en-US"/>
        </w:rPr>
        <w:t>Сокращение:</w:t>
      </w:r>
      <w:r>
        <w:rPr>
          <w:lang w:eastAsia="en-US"/>
        </w:rPr>
        <w:t xml:space="preserve"> Комбинированный </w:t>
      </w:r>
      <w:r w:rsidR="00ED04B8">
        <w:rPr>
          <w:lang w:eastAsia="en-US"/>
        </w:rPr>
        <w:t>тест- КТ, Реферат-конспект- Р-К, презентация- П.</w:t>
      </w:r>
    </w:p>
    <w:p w:rsidR="004C7690" w:rsidRDefault="004C7690" w:rsidP="008D3A29"/>
    <w:p w:rsidR="008D3A29" w:rsidRDefault="008D3A29" w:rsidP="008D3A29">
      <w:r>
        <w:t xml:space="preserve">Декан факультета                                                     </w:t>
      </w:r>
      <w:r w:rsidR="00E45CE8">
        <w:t xml:space="preserve">                          </w:t>
      </w:r>
      <w:r>
        <w:t xml:space="preserve">   </w:t>
      </w:r>
      <w:r>
        <w:rPr>
          <w:rFonts w:eastAsiaTheme="minorEastAsia" w:hint="eastAsia"/>
          <w:lang w:eastAsia="ko-KR"/>
        </w:rPr>
        <w:t xml:space="preserve"> </w:t>
      </w:r>
      <w:r>
        <w:t xml:space="preserve"> </w:t>
      </w:r>
      <w:proofErr w:type="spellStart"/>
      <w:r>
        <w:t>Палторе</w:t>
      </w:r>
      <w:proofErr w:type="spellEnd"/>
      <w:r>
        <w:t xml:space="preserve"> Ы.М.</w:t>
      </w:r>
    </w:p>
    <w:p w:rsidR="008D3A29" w:rsidRDefault="008D3A29" w:rsidP="008D3A29"/>
    <w:p w:rsidR="008D3A29" w:rsidRDefault="008D3A29" w:rsidP="008D3A29">
      <w:r>
        <w:t>Председатель метод.</w:t>
      </w:r>
      <w:r w:rsidR="00A53927" w:rsidRPr="00A53927">
        <w:t xml:space="preserve"> с</w:t>
      </w:r>
      <w:r w:rsidR="00A53927">
        <w:t>овета</w:t>
      </w:r>
      <w:r>
        <w:t xml:space="preserve"> факультета               </w:t>
      </w:r>
      <w:r w:rsidR="00793215">
        <w:t xml:space="preserve">                              </w:t>
      </w:r>
      <w:r w:rsidR="00E45CE8">
        <w:t xml:space="preserve"> </w:t>
      </w:r>
      <w:r w:rsidR="00D90C71">
        <w:rPr>
          <w:lang w:val="kk-KZ"/>
        </w:rPr>
        <w:t xml:space="preserve"> </w:t>
      </w:r>
      <w:proofErr w:type="spellStart"/>
      <w:r w:rsidR="00A53927">
        <w:t>Боранбаева</w:t>
      </w:r>
      <w:proofErr w:type="spellEnd"/>
      <w:r w:rsidR="00A53927">
        <w:t xml:space="preserve"> А.Ж</w:t>
      </w:r>
      <w:r>
        <w:t xml:space="preserve">       </w:t>
      </w:r>
      <w:r w:rsidR="00793215">
        <w:t xml:space="preserve">                               </w:t>
      </w:r>
    </w:p>
    <w:p w:rsidR="008D3A29" w:rsidRDefault="008D3A29" w:rsidP="008D3A29"/>
    <w:p w:rsidR="008D3A29" w:rsidRPr="004861B5" w:rsidRDefault="008D3A29" w:rsidP="008D3A29">
      <w:r w:rsidRPr="004861B5">
        <w:t xml:space="preserve">Зав. кафедрой </w:t>
      </w:r>
      <w:r>
        <w:t xml:space="preserve">                                                                                          Ем Н.Б.</w:t>
      </w:r>
    </w:p>
    <w:p w:rsidR="008D3A29" w:rsidRDefault="008D3A29" w:rsidP="008D3A29"/>
    <w:p w:rsidR="00950F6F" w:rsidRPr="00D90C71" w:rsidRDefault="008D3A29" w:rsidP="00D90C71">
      <w:r w:rsidRPr="00C05ADA">
        <w:rPr>
          <w:lang w:val="kk-KZ"/>
        </w:rPr>
        <w:t>Лектор</w:t>
      </w:r>
      <w:r>
        <w:t xml:space="preserve">                                                                                       </w:t>
      </w:r>
      <w:r>
        <w:rPr>
          <w:rFonts w:eastAsiaTheme="minorEastAsia" w:hint="eastAsia"/>
          <w:lang w:eastAsia="ko-KR"/>
        </w:rPr>
        <w:t xml:space="preserve">           </w:t>
      </w:r>
      <w:r>
        <w:t xml:space="preserve">   </w:t>
      </w:r>
      <w:r w:rsidRPr="004861B5">
        <w:t xml:space="preserve">  </w:t>
      </w:r>
      <w:r w:rsidR="00D90C71">
        <w:rPr>
          <w:lang w:val="kk-KZ"/>
        </w:rPr>
        <w:t>Белялова А.Е</w:t>
      </w:r>
      <w:r>
        <w:t>.</w:t>
      </w:r>
    </w:p>
    <w:sectPr w:rsidR="00950F6F" w:rsidRPr="00D90C71" w:rsidSect="00380F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C31"/>
    <w:multiLevelType w:val="hybridMultilevel"/>
    <w:tmpl w:val="83548D2A"/>
    <w:lvl w:ilvl="0" w:tplc="07CC7B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43D50"/>
    <w:rsid w:val="00044299"/>
    <w:rsid w:val="00047D54"/>
    <w:rsid w:val="00086AB4"/>
    <w:rsid w:val="000A417F"/>
    <w:rsid w:val="000B2344"/>
    <w:rsid w:val="000C5E18"/>
    <w:rsid w:val="000C7C68"/>
    <w:rsid w:val="000C7EC1"/>
    <w:rsid w:val="000E5C3B"/>
    <w:rsid w:val="00146F98"/>
    <w:rsid w:val="00153AB9"/>
    <w:rsid w:val="0016672B"/>
    <w:rsid w:val="00172AB9"/>
    <w:rsid w:val="00183D2A"/>
    <w:rsid w:val="001A2D29"/>
    <w:rsid w:val="001E09C7"/>
    <w:rsid w:val="001E4BFF"/>
    <w:rsid w:val="002655E7"/>
    <w:rsid w:val="00276127"/>
    <w:rsid w:val="0028029D"/>
    <w:rsid w:val="00292083"/>
    <w:rsid w:val="002A545E"/>
    <w:rsid w:val="002B05B8"/>
    <w:rsid w:val="002B553F"/>
    <w:rsid w:val="00307986"/>
    <w:rsid w:val="003556E6"/>
    <w:rsid w:val="00380F8E"/>
    <w:rsid w:val="00384B91"/>
    <w:rsid w:val="003A072E"/>
    <w:rsid w:val="003B66EA"/>
    <w:rsid w:val="003D34E6"/>
    <w:rsid w:val="00427364"/>
    <w:rsid w:val="00466280"/>
    <w:rsid w:val="004A0D3C"/>
    <w:rsid w:val="004C7690"/>
    <w:rsid w:val="00515D77"/>
    <w:rsid w:val="00537922"/>
    <w:rsid w:val="00560954"/>
    <w:rsid w:val="005C48B6"/>
    <w:rsid w:val="005C563E"/>
    <w:rsid w:val="005D3FA7"/>
    <w:rsid w:val="005E1F04"/>
    <w:rsid w:val="00627FE8"/>
    <w:rsid w:val="00672B3E"/>
    <w:rsid w:val="00684BA3"/>
    <w:rsid w:val="0069504F"/>
    <w:rsid w:val="006A0FB4"/>
    <w:rsid w:val="006D60B7"/>
    <w:rsid w:val="006E3E7A"/>
    <w:rsid w:val="00712371"/>
    <w:rsid w:val="0073357D"/>
    <w:rsid w:val="0076488F"/>
    <w:rsid w:val="00766E5B"/>
    <w:rsid w:val="00793215"/>
    <w:rsid w:val="007C7264"/>
    <w:rsid w:val="007D3EA4"/>
    <w:rsid w:val="007D5395"/>
    <w:rsid w:val="00824611"/>
    <w:rsid w:val="00846913"/>
    <w:rsid w:val="0087133C"/>
    <w:rsid w:val="00876F5C"/>
    <w:rsid w:val="008A1433"/>
    <w:rsid w:val="008A4181"/>
    <w:rsid w:val="008D3A29"/>
    <w:rsid w:val="00912652"/>
    <w:rsid w:val="009239A4"/>
    <w:rsid w:val="00937420"/>
    <w:rsid w:val="00950F6F"/>
    <w:rsid w:val="00952AA1"/>
    <w:rsid w:val="00961763"/>
    <w:rsid w:val="00962021"/>
    <w:rsid w:val="009D1777"/>
    <w:rsid w:val="00A02223"/>
    <w:rsid w:val="00A02731"/>
    <w:rsid w:val="00A53927"/>
    <w:rsid w:val="00A570A4"/>
    <w:rsid w:val="00A57B03"/>
    <w:rsid w:val="00AA5C17"/>
    <w:rsid w:val="00AD754C"/>
    <w:rsid w:val="00AE271D"/>
    <w:rsid w:val="00AE6B61"/>
    <w:rsid w:val="00AF2558"/>
    <w:rsid w:val="00AF7526"/>
    <w:rsid w:val="00B24A4F"/>
    <w:rsid w:val="00B45D97"/>
    <w:rsid w:val="00B66133"/>
    <w:rsid w:val="00B95271"/>
    <w:rsid w:val="00BD6A29"/>
    <w:rsid w:val="00BF1DDF"/>
    <w:rsid w:val="00C05ADA"/>
    <w:rsid w:val="00C43A31"/>
    <w:rsid w:val="00C75D26"/>
    <w:rsid w:val="00CC0AC6"/>
    <w:rsid w:val="00CC21D9"/>
    <w:rsid w:val="00CC61A0"/>
    <w:rsid w:val="00D25F5C"/>
    <w:rsid w:val="00D27EE1"/>
    <w:rsid w:val="00D4314D"/>
    <w:rsid w:val="00D47E49"/>
    <w:rsid w:val="00D634FD"/>
    <w:rsid w:val="00D6531F"/>
    <w:rsid w:val="00D73DC4"/>
    <w:rsid w:val="00D90C71"/>
    <w:rsid w:val="00D924CB"/>
    <w:rsid w:val="00DE0250"/>
    <w:rsid w:val="00E044BC"/>
    <w:rsid w:val="00E21920"/>
    <w:rsid w:val="00E45CE8"/>
    <w:rsid w:val="00E60A7C"/>
    <w:rsid w:val="00E62E12"/>
    <w:rsid w:val="00E62F10"/>
    <w:rsid w:val="00E73BF3"/>
    <w:rsid w:val="00E83B53"/>
    <w:rsid w:val="00EB4322"/>
    <w:rsid w:val="00EB61C6"/>
    <w:rsid w:val="00ED04B8"/>
    <w:rsid w:val="00F010AA"/>
    <w:rsid w:val="00F15515"/>
    <w:rsid w:val="00F40F2A"/>
    <w:rsid w:val="00F56D19"/>
    <w:rsid w:val="00F7013C"/>
    <w:rsid w:val="00F77ABE"/>
    <w:rsid w:val="00F91E09"/>
    <w:rsid w:val="00FE4465"/>
    <w:rsid w:val="00FF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819C1"/>
  <w15:docId w15:val="{23E7CB7A-1429-4959-9890-C0DF35A4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7D3EA4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7D3E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0">
    <w:name w:val="s00"/>
    <w:rsid w:val="00515D77"/>
  </w:style>
  <w:style w:type="paragraph" w:styleId="ab">
    <w:name w:val="Balloon Text"/>
    <w:basedOn w:val="a"/>
    <w:link w:val="ac"/>
    <w:uiPriority w:val="99"/>
    <w:semiHidden/>
    <w:unhideWhenUsed/>
    <w:rsid w:val="00515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5D7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qFormat/>
    <w:rsid w:val="00EB4322"/>
    <w:rPr>
      <w:b/>
      <w:bCs/>
    </w:rPr>
  </w:style>
  <w:style w:type="character" w:customStyle="1" w:styleId="a70">
    <w:name w:val="a7"/>
    <w:basedOn w:val="a0"/>
    <w:rsid w:val="005D3FA7"/>
    <w:rPr>
      <w:rFonts w:ascii="Malgun Gothic" w:eastAsia="Malgun Gothic" w:hAnsi="Malgun Gothic" w:hint="eastAsia"/>
      <w:b w:val="0"/>
      <w:bCs w:val="0"/>
      <w:i w:val="0"/>
      <w:iCs w:val="0"/>
      <w:caps w:val="0"/>
      <w:strike w:val="0"/>
      <w:dstrike w:val="0"/>
      <w:snapToGrid w:val="0"/>
      <w:color w:val="000000"/>
      <w:sz w:val="22"/>
      <w:szCs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6BD8C-941E-4AF2-8C21-34E47151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Belyalova happylife</cp:lastModifiedBy>
  <cp:revision>2</cp:revision>
  <cp:lastPrinted>2021-02-16T19:09:00Z</cp:lastPrinted>
  <dcterms:created xsi:type="dcterms:W3CDTF">2021-10-25T10:34:00Z</dcterms:created>
  <dcterms:modified xsi:type="dcterms:W3CDTF">2021-10-25T10:34:00Z</dcterms:modified>
</cp:coreProperties>
</file>